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77B9" w14:textId="77777777" w:rsidR="00597AAE" w:rsidRDefault="00597AAE" w:rsidP="00830717">
      <w:pPr>
        <w:spacing w:after="0" w:line="240" w:lineRule="auto"/>
        <w:ind w:left="709" w:right="-12"/>
        <w:rPr>
          <w:lang w:val="nn-NO"/>
        </w:rPr>
      </w:pPr>
    </w:p>
    <w:p w14:paraId="4893E7FB" w14:textId="650A6401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Molde kommune</w:t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="009C68A4">
        <w:rPr>
          <w:sz w:val="24"/>
          <w:szCs w:val="24"/>
          <w:lang w:val="nn-NO"/>
        </w:rPr>
        <w:t>12.04.2021</w:t>
      </w:r>
    </w:p>
    <w:p w14:paraId="3F5F697B" w14:textId="7881F0DF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Rådhusplassen 1</w:t>
      </w:r>
    </w:p>
    <w:p w14:paraId="2C02A3C2" w14:textId="3BC8F67A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6413 Molde</w:t>
      </w:r>
    </w:p>
    <w:p w14:paraId="27A46D47" w14:textId="6A011727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46E2359E" w14:textId="221D7386" w:rsidR="00597AAE" w:rsidRPr="00036B3D" w:rsidRDefault="00667947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hyperlink r:id="rId8" w:history="1">
        <w:r w:rsidR="00597AAE" w:rsidRPr="00036B3D">
          <w:rPr>
            <w:rStyle w:val="Hyperkobling"/>
            <w:sz w:val="24"/>
            <w:szCs w:val="24"/>
            <w:lang w:val="nn-NO"/>
          </w:rPr>
          <w:t>postmottak@molde.kommune.no</w:t>
        </w:r>
      </w:hyperlink>
      <w:r w:rsidR="00597AAE" w:rsidRPr="00036B3D">
        <w:rPr>
          <w:sz w:val="24"/>
          <w:szCs w:val="24"/>
          <w:lang w:val="nn-NO"/>
        </w:rPr>
        <w:t xml:space="preserve"> </w:t>
      </w:r>
    </w:p>
    <w:p w14:paraId="096AC3C6" w14:textId="77777777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7805FE35" w14:textId="77777777" w:rsidR="00597AAE" w:rsidRPr="00036B3D" w:rsidRDefault="00597AA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4AABD156" w14:textId="3C8AB7F2" w:rsidR="007E7515" w:rsidRPr="00036B3D" w:rsidRDefault="007E7515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30BF8160" w14:textId="3DD31E23" w:rsidR="007E7515" w:rsidRPr="00036B3D" w:rsidRDefault="007E7515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6737EB85" w14:textId="79B69B50" w:rsidR="007E7515" w:rsidRPr="00036B3D" w:rsidRDefault="007E7515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096BED6C" w14:textId="20835F7B" w:rsidR="00633090" w:rsidRPr="00175792" w:rsidRDefault="00B02829" w:rsidP="005C5E05">
      <w:pPr>
        <w:spacing w:after="0" w:line="240" w:lineRule="auto"/>
        <w:ind w:left="708" w:right="-12"/>
        <w:rPr>
          <w:b/>
          <w:sz w:val="28"/>
          <w:szCs w:val="28"/>
          <w:lang w:val="nn-NO"/>
        </w:rPr>
      </w:pPr>
      <w:r w:rsidRPr="00175792">
        <w:rPr>
          <w:b/>
          <w:sz w:val="28"/>
          <w:szCs w:val="28"/>
          <w:lang w:val="nn-NO"/>
        </w:rPr>
        <w:t xml:space="preserve">Innspel </w:t>
      </w:r>
      <w:r w:rsidR="007E7515" w:rsidRPr="00175792">
        <w:rPr>
          <w:b/>
          <w:sz w:val="28"/>
          <w:szCs w:val="28"/>
          <w:lang w:val="nn-NO"/>
        </w:rPr>
        <w:t>til h</w:t>
      </w:r>
      <w:r w:rsidR="000C6B78" w:rsidRPr="00175792">
        <w:rPr>
          <w:b/>
          <w:sz w:val="28"/>
          <w:szCs w:val="28"/>
          <w:lang w:val="nn-NO"/>
        </w:rPr>
        <w:t>øyring</w:t>
      </w:r>
      <w:r w:rsidR="00036B3D" w:rsidRPr="00175792">
        <w:rPr>
          <w:b/>
          <w:sz w:val="28"/>
          <w:szCs w:val="28"/>
          <w:lang w:val="nn-NO"/>
        </w:rPr>
        <w:t xml:space="preserve"> </w:t>
      </w:r>
      <w:r w:rsidRPr="00175792">
        <w:rPr>
          <w:b/>
          <w:sz w:val="28"/>
          <w:szCs w:val="28"/>
          <w:lang w:val="nn-NO"/>
        </w:rPr>
        <w:t>-</w:t>
      </w:r>
      <w:r w:rsidR="000C6B78" w:rsidRPr="00175792">
        <w:rPr>
          <w:b/>
          <w:sz w:val="28"/>
          <w:szCs w:val="28"/>
          <w:lang w:val="nn-NO"/>
        </w:rPr>
        <w:t xml:space="preserve"> </w:t>
      </w:r>
      <w:r w:rsidR="007E7515" w:rsidRPr="00175792">
        <w:rPr>
          <w:b/>
          <w:sz w:val="28"/>
          <w:szCs w:val="28"/>
          <w:lang w:val="nn-NO"/>
        </w:rPr>
        <w:t xml:space="preserve"> </w:t>
      </w:r>
      <w:r w:rsidR="000C6B78" w:rsidRPr="00175792">
        <w:rPr>
          <w:b/>
          <w:sz w:val="28"/>
          <w:szCs w:val="28"/>
          <w:lang w:val="nn-NO"/>
        </w:rPr>
        <w:t xml:space="preserve">framlegg </w:t>
      </w:r>
      <w:r w:rsidR="00D052E9" w:rsidRPr="00175792">
        <w:rPr>
          <w:b/>
          <w:sz w:val="28"/>
          <w:szCs w:val="28"/>
          <w:lang w:val="nn-NO"/>
        </w:rPr>
        <w:t xml:space="preserve">til </w:t>
      </w:r>
      <w:r w:rsidR="007E7515" w:rsidRPr="00175792">
        <w:rPr>
          <w:b/>
          <w:sz w:val="28"/>
          <w:szCs w:val="28"/>
          <w:lang w:val="nn-NO"/>
        </w:rPr>
        <w:t xml:space="preserve">samfunnsdelen </w:t>
      </w:r>
      <w:r w:rsidRPr="00175792">
        <w:rPr>
          <w:b/>
          <w:sz w:val="28"/>
          <w:szCs w:val="28"/>
          <w:lang w:val="nn-NO"/>
        </w:rPr>
        <w:t xml:space="preserve">av </w:t>
      </w:r>
      <w:r w:rsidR="007E7515" w:rsidRPr="00175792">
        <w:rPr>
          <w:b/>
          <w:sz w:val="28"/>
          <w:szCs w:val="28"/>
          <w:lang w:val="nn-NO"/>
        </w:rPr>
        <w:t>kommuneplan</w:t>
      </w:r>
      <w:r w:rsidR="00036B3D" w:rsidRPr="00175792">
        <w:rPr>
          <w:b/>
          <w:sz w:val="28"/>
          <w:szCs w:val="28"/>
          <w:lang w:val="nn-NO"/>
        </w:rPr>
        <w:t xml:space="preserve"> og plan</w:t>
      </w:r>
      <w:r w:rsidR="00175792" w:rsidRPr="00175792">
        <w:rPr>
          <w:b/>
          <w:sz w:val="28"/>
          <w:szCs w:val="28"/>
          <w:lang w:val="nn-NO"/>
        </w:rPr>
        <w:t>strategi</w:t>
      </w:r>
      <w:r w:rsidR="00036B3D" w:rsidRPr="00175792">
        <w:rPr>
          <w:b/>
          <w:sz w:val="28"/>
          <w:szCs w:val="28"/>
          <w:lang w:val="nn-NO"/>
        </w:rPr>
        <w:t xml:space="preserve"> </w:t>
      </w:r>
      <w:r w:rsidRPr="00175792">
        <w:rPr>
          <w:b/>
          <w:sz w:val="28"/>
          <w:szCs w:val="28"/>
          <w:lang w:val="nn-NO"/>
        </w:rPr>
        <w:t>,</w:t>
      </w:r>
      <w:r w:rsidR="007E7515" w:rsidRPr="00175792">
        <w:rPr>
          <w:b/>
          <w:sz w:val="28"/>
          <w:szCs w:val="28"/>
          <w:lang w:val="nn-NO"/>
        </w:rPr>
        <w:t xml:space="preserve"> </w:t>
      </w:r>
      <w:r w:rsidR="00597AAE" w:rsidRPr="00175792">
        <w:rPr>
          <w:b/>
          <w:sz w:val="28"/>
          <w:szCs w:val="28"/>
          <w:lang w:val="nn-NO"/>
        </w:rPr>
        <w:t xml:space="preserve">Molde </w:t>
      </w:r>
      <w:r w:rsidR="00D052E9" w:rsidRPr="00175792">
        <w:rPr>
          <w:b/>
          <w:sz w:val="28"/>
          <w:szCs w:val="28"/>
          <w:lang w:val="nn-NO"/>
        </w:rPr>
        <w:t>kommune</w:t>
      </w:r>
    </w:p>
    <w:p w14:paraId="22B20045" w14:textId="37D31B52" w:rsidR="00721922" w:rsidRPr="00036B3D" w:rsidRDefault="00721922" w:rsidP="00830717">
      <w:pPr>
        <w:spacing w:after="0" w:line="240" w:lineRule="auto"/>
        <w:ind w:left="709" w:right="-12"/>
        <w:rPr>
          <w:b/>
          <w:sz w:val="24"/>
          <w:szCs w:val="24"/>
          <w:lang w:val="nn-NO"/>
        </w:rPr>
      </w:pPr>
    </w:p>
    <w:p w14:paraId="38CBF27B" w14:textId="12878674" w:rsidR="00597AAE" w:rsidRDefault="00597AAE" w:rsidP="00830717">
      <w:pPr>
        <w:spacing w:after="0" w:line="240" w:lineRule="auto"/>
        <w:ind w:left="709" w:right="-12"/>
        <w:rPr>
          <w:bCs/>
          <w:sz w:val="24"/>
          <w:szCs w:val="24"/>
        </w:rPr>
      </w:pPr>
      <w:r w:rsidRPr="00036B3D">
        <w:rPr>
          <w:bCs/>
          <w:sz w:val="24"/>
          <w:szCs w:val="24"/>
        </w:rPr>
        <w:t xml:space="preserve">Vi viser til at Molde formannskap i </w:t>
      </w:r>
      <w:r w:rsidR="0034339E" w:rsidRPr="00036B3D">
        <w:rPr>
          <w:bCs/>
          <w:sz w:val="24"/>
          <w:szCs w:val="24"/>
        </w:rPr>
        <w:t xml:space="preserve">sitt </w:t>
      </w:r>
      <w:r w:rsidRPr="00036B3D">
        <w:rPr>
          <w:bCs/>
          <w:sz w:val="24"/>
          <w:szCs w:val="24"/>
        </w:rPr>
        <w:t xml:space="preserve">møte 23. februar </w:t>
      </w:r>
      <w:r w:rsidR="0034339E" w:rsidRPr="00036B3D">
        <w:rPr>
          <w:bCs/>
          <w:sz w:val="24"/>
          <w:szCs w:val="24"/>
        </w:rPr>
        <w:t xml:space="preserve">gjorde vedtak om å </w:t>
      </w:r>
      <w:proofErr w:type="spellStart"/>
      <w:r w:rsidR="0034339E" w:rsidRPr="00036B3D">
        <w:rPr>
          <w:bCs/>
          <w:sz w:val="24"/>
          <w:szCs w:val="24"/>
        </w:rPr>
        <w:t>leggja</w:t>
      </w:r>
      <w:proofErr w:type="spellEnd"/>
      <w:r w:rsidR="0034339E" w:rsidRPr="00036B3D">
        <w:rPr>
          <w:bCs/>
          <w:sz w:val="24"/>
          <w:szCs w:val="24"/>
        </w:rPr>
        <w:t xml:space="preserve"> framlegg til kommuneplanens samfunnsdel 2021 – 2031 </w:t>
      </w:r>
      <w:r w:rsidR="00BA5974">
        <w:rPr>
          <w:bCs/>
          <w:sz w:val="24"/>
          <w:szCs w:val="24"/>
        </w:rPr>
        <w:t xml:space="preserve">og planstrategi 2021 – 2024 </w:t>
      </w:r>
      <w:r w:rsidR="0034339E" w:rsidRPr="00036B3D">
        <w:rPr>
          <w:bCs/>
          <w:sz w:val="24"/>
          <w:szCs w:val="24"/>
        </w:rPr>
        <w:t xml:space="preserve">ut til </w:t>
      </w:r>
      <w:proofErr w:type="spellStart"/>
      <w:r w:rsidR="0034339E" w:rsidRPr="00036B3D">
        <w:rPr>
          <w:bCs/>
          <w:sz w:val="24"/>
          <w:szCs w:val="24"/>
        </w:rPr>
        <w:t>offentleg</w:t>
      </w:r>
      <w:proofErr w:type="spellEnd"/>
      <w:r w:rsidR="0034339E" w:rsidRPr="00036B3D">
        <w:rPr>
          <w:bCs/>
          <w:sz w:val="24"/>
          <w:szCs w:val="24"/>
        </w:rPr>
        <w:t xml:space="preserve"> </w:t>
      </w:r>
      <w:proofErr w:type="spellStart"/>
      <w:r w:rsidR="0034339E" w:rsidRPr="00036B3D">
        <w:rPr>
          <w:bCs/>
          <w:sz w:val="24"/>
          <w:szCs w:val="24"/>
        </w:rPr>
        <w:t>høyring</w:t>
      </w:r>
      <w:proofErr w:type="spellEnd"/>
      <w:r w:rsidR="0034339E" w:rsidRPr="00036B3D">
        <w:rPr>
          <w:bCs/>
          <w:sz w:val="24"/>
          <w:szCs w:val="24"/>
        </w:rPr>
        <w:t>.</w:t>
      </w:r>
      <w:r w:rsidR="00175792">
        <w:rPr>
          <w:bCs/>
          <w:sz w:val="24"/>
          <w:szCs w:val="24"/>
        </w:rPr>
        <w:t xml:space="preserve"> </w:t>
      </w:r>
    </w:p>
    <w:p w14:paraId="7756B505" w14:textId="546B8477" w:rsidR="00A7792C" w:rsidRPr="00036B3D" w:rsidRDefault="00A7792C" w:rsidP="0034339E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3BC5A89D" w14:textId="7E71CB37" w:rsidR="00A7792C" w:rsidRDefault="00175792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175792">
        <w:rPr>
          <w:sz w:val="24"/>
          <w:szCs w:val="24"/>
          <w:u w:val="single"/>
          <w:lang w:val="nn-NO"/>
        </w:rPr>
        <w:t>Samfunnsdelen av kommuneplanen</w:t>
      </w:r>
      <w:r>
        <w:rPr>
          <w:sz w:val="24"/>
          <w:szCs w:val="24"/>
          <w:lang w:val="nn-NO"/>
        </w:rPr>
        <w:t xml:space="preserve"> skal klargjera mål og strategiar for kommunen dei næraste 10 åra og skal </w:t>
      </w:r>
      <w:r w:rsidR="00A7792C" w:rsidRPr="00036B3D">
        <w:rPr>
          <w:sz w:val="24"/>
          <w:szCs w:val="24"/>
          <w:lang w:val="nn-NO"/>
        </w:rPr>
        <w:t xml:space="preserve">leggjast til grunn for anna planlegging i kommunen. Den vil </w:t>
      </w:r>
      <w:r>
        <w:rPr>
          <w:sz w:val="24"/>
          <w:szCs w:val="24"/>
          <w:lang w:val="nn-NO"/>
        </w:rPr>
        <w:t xml:space="preserve">såleis </w:t>
      </w:r>
      <w:r w:rsidR="00A7792C" w:rsidRPr="00036B3D">
        <w:rPr>
          <w:sz w:val="24"/>
          <w:szCs w:val="24"/>
          <w:lang w:val="nn-NO"/>
        </w:rPr>
        <w:t>vera styrande for arbeidet med andre kommunale planar, fagutgreiingar, økonomiplan, budsjett og planar for dei ulike verksemdene i kommunen</w:t>
      </w:r>
      <w:r w:rsidR="00460A63" w:rsidRPr="00036B3D">
        <w:rPr>
          <w:sz w:val="24"/>
          <w:szCs w:val="24"/>
          <w:lang w:val="nn-NO"/>
        </w:rPr>
        <w:t>, inkludert arealdelen av kommuneplanen.</w:t>
      </w:r>
      <w:r w:rsidR="00A7792C" w:rsidRPr="00036B3D">
        <w:rPr>
          <w:sz w:val="24"/>
          <w:szCs w:val="24"/>
          <w:lang w:val="nn-NO"/>
        </w:rPr>
        <w:t xml:space="preserve"> </w:t>
      </w:r>
      <w:r w:rsidR="00A5385B" w:rsidRPr="00036B3D">
        <w:rPr>
          <w:sz w:val="24"/>
          <w:szCs w:val="24"/>
          <w:lang w:val="nn-NO"/>
        </w:rPr>
        <w:t>På same tid skal samfunnsdelen av kommuneplanen vera i samsvar med nasjonale og regionale krav, mål og forventningar som angår kommunen.</w:t>
      </w:r>
    </w:p>
    <w:p w14:paraId="35D0BDFF" w14:textId="77777777" w:rsidR="00D7706D" w:rsidRDefault="00175792" w:rsidP="00514F01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D7706D">
        <w:rPr>
          <w:sz w:val="24"/>
          <w:szCs w:val="24"/>
          <w:u w:val="single"/>
          <w:lang w:val="nn-NO"/>
        </w:rPr>
        <w:t>Planstrategien</w:t>
      </w:r>
      <w:r w:rsidR="00514F01" w:rsidRPr="00BA5974">
        <w:rPr>
          <w:sz w:val="24"/>
          <w:szCs w:val="24"/>
          <w:lang w:val="nn-NO"/>
        </w:rPr>
        <w:t xml:space="preserve"> </w:t>
      </w:r>
      <w:r w:rsidR="00BA5974">
        <w:rPr>
          <w:sz w:val="24"/>
          <w:szCs w:val="24"/>
          <w:lang w:val="nn-NO"/>
        </w:rPr>
        <w:t xml:space="preserve">skal visa kva </w:t>
      </w:r>
      <w:proofErr w:type="spellStart"/>
      <w:r w:rsidR="00BA5974">
        <w:rPr>
          <w:sz w:val="24"/>
          <w:szCs w:val="24"/>
          <w:lang w:val="nn-NO"/>
        </w:rPr>
        <w:t>vedtatte</w:t>
      </w:r>
      <w:proofErr w:type="spellEnd"/>
      <w:r w:rsidR="00BA5974">
        <w:rPr>
          <w:sz w:val="24"/>
          <w:szCs w:val="24"/>
          <w:lang w:val="nn-NO"/>
        </w:rPr>
        <w:t xml:space="preserve"> planar kommunen har, kva planar som skal avviklast eller reviderast, samt visa nye utredningsbehov</w:t>
      </w:r>
      <w:r w:rsidR="00D7706D">
        <w:rPr>
          <w:sz w:val="24"/>
          <w:szCs w:val="24"/>
          <w:lang w:val="nn-NO"/>
        </w:rPr>
        <w:t xml:space="preserve"> og </w:t>
      </w:r>
      <w:r w:rsidR="00BA5974">
        <w:rPr>
          <w:sz w:val="24"/>
          <w:szCs w:val="24"/>
          <w:lang w:val="nn-NO"/>
        </w:rPr>
        <w:t>kva nye planar som bør utarbeidast</w:t>
      </w:r>
      <w:r w:rsidR="00D7706D">
        <w:rPr>
          <w:sz w:val="24"/>
          <w:szCs w:val="24"/>
          <w:lang w:val="nn-NO"/>
        </w:rPr>
        <w:t>. Grunnlaget for planarbeidet er ny/aktuell politikk eller andre utfordringar som er relevante for kommunen.</w:t>
      </w:r>
    </w:p>
    <w:p w14:paraId="78B4A1F0" w14:textId="45FC2ED0" w:rsidR="00D7706D" w:rsidRDefault="00D7706D" w:rsidP="00514F01">
      <w:pPr>
        <w:spacing w:after="0" w:line="240" w:lineRule="auto"/>
        <w:ind w:left="709" w:right="-12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Mål og strategiar blir vedtatt som ein del av kommuneplanens samfunnsdel.</w:t>
      </w:r>
    </w:p>
    <w:p w14:paraId="1A227F60" w14:textId="5B123A43" w:rsidR="004C3431" w:rsidRPr="005C5E05" w:rsidRDefault="00BA5974" w:rsidP="005C5E05">
      <w:pPr>
        <w:spacing w:after="0" w:line="240" w:lineRule="auto"/>
        <w:ind w:left="709" w:right="-12"/>
        <w:rPr>
          <w:sz w:val="24"/>
          <w:szCs w:val="24"/>
        </w:rPr>
      </w:pPr>
      <w:r>
        <w:rPr>
          <w:sz w:val="24"/>
          <w:szCs w:val="24"/>
          <w:lang w:val="nn-NO"/>
        </w:rPr>
        <w:t xml:space="preserve"> </w:t>
      </w:r>
    </w:p>
    <w:p w14:paraId="36AC47C4" w14:textId="0E9EF209" w:rsidR="004C3431" w:rsidRDefault="000A4AC0" w:rsidP="00830717">
      <w:pPr>
        <w:spacing w:after="0" w:line="240" w:lineRule="auto"/>
        <w:ind w:left="709" w:right="-12"/>
        <w:rPr>
          <w:b/>
          <w:bCs/>
          <w:sz w:val="24"/>
          <w:szCs w:val="24"/>
          <w:u w:val="single"/>
          <w:lang w:val="nn-NO"/>
        </w:rPr>
      </w:pPr>
      <w:r w:rsidRPr="00036B3D">
        <w:rPr>
          <w:b/>
          <w:bCs/>
          <w:sz w:val="24"/>
          <w:szCs w:val="24"/>
          <w:u w:val="single"/>
          <w:lang w:val="nn-NO"/>
        </w:rPr>
        <w:t xml:space="preserve">Våre </w:t>
      </w:r>
      <w:r w:rsidR="005F512D" w:rsidRPr="00036B3D">
        <w:rPr>
          <w:b/>
          <w:bCs/>
          <w:sz w:val="24"/>
          <w:szCs w:val="24"/>
          <w:u w:val="single"/>
          <w:lang w:val="nn-NO"/>
        </w:rPr>
        <w:t>innspel</w:t>
      </w:r>
    </w:p>
    <w:p w14:paraId="7E55AD7B" w14:textId="49F4BE9E" w:rsidR="00D7706D" w:rsidRPr="00CC34F2" w:rsidRDefault="00D7706D" w:rsidP="00CC34F2">
      <w:pPr>
        <w:spacing w:after="0" w:line="240" w:lineRule="auto"/>
        <w:ind w:left="709" w:right="-12"/>
        <w:rPr>
          <w:i/>
          <w:iCs/>
          <w:sz w:val="24"/>
          <w:szCs w:val="24"/>
          <w:lang w:val="nn-NO"/>
        </w:rPr>
      </w:pPr>
      <w:proofErr w:type="spellStart"/>
      <w:r>
        <w:rPr>
          <w:bCs/>
          <w:i/>
          <w:iCs/>
          <w:sz w:val="24"/>
          <w:szCs w:val="24"/>
        </w:rPr>
        <w:t>I</w:t>
      </w:r>
      <w:r w:rsidRPr="00D7706D">
        <w:rPr>
          <w:bCs/>
          <w:i/>
          <w:iCs/>
          <w:sz w:val="24"/>
          <w:szCs w:val="24"/>
        </w:rPr>
        <w:t>nnspel</w:t>
      </w:r>
      <w:r>
        <w:rPr>
          <w:bCs/>
          <w:i/>
          <w:iCs/>
          <w:sz w:val="24"/>
          <w:szCs w:val="24"/>
        </w:rPr>
        <w:t>a</w:t>
      </w:r>
      <w:proofErr w:type="spellEnd"/>
      <w:r w:rsidRPr="00D7706D">
        <w:rPr>
          <w:bCs/>
          <w:i/>
          <w:iCs/>
          <w:sz w:val="24"/>
          <w:szCs w:val="24"/>
        </w:rPr>
        <w:t xml:space="preserve"> er </w:t>
      </w:r>
      <w:r>
        <w:rPr>
          <w:bCs/>
          <w:i/>
          <w:iCs/>
          <w:sz w:val="24"/>
          <w:szCs w:val="24"/>
        </w:rPr>
        <w:t xml:space="preserve">i </w:t>
      </w:r>
      <w:proofErr w:type="spellStart"/>
      <w:r>
        <w:rPr>
          <w:bCs/>
          <w:i/>
          <w:iCs/>
          <w:sz w:val="24"/>
          <w:szCs w:val="24"/>
        </w:rPr>
        <w:t>hovudsak</w:t>
      </w:r>
      <w:proofErr w:type="spellEnd"/>
      <w:r w:rsidRPr="00D7706D">
        <w:rPr>
          <w:bCs/>
          <w:i/>
          <w:iCs/>
          <w:sz w:val="24"/>
          <w:szCs w:val="24"/>
        </w:rPr>
        <w:t xml:space="preserve"> til samfunnsdelen av kommuneplanen</w:t>
      </w:r>
      <w:r>
        <w:rPr>
          <w:bCs/>
          <w:i/>
          <w:iCs/>
          <w:sz w:val="24"/>
          <w:szCs w:val="24"/>
        </w:rPr>
        <w:t xml:space="preserve">, </w:t>
      </w:r>
      <w:r w:rsidR="00CC34F2" w:rsidRPr="00CC34F2">
        <w:rPr>
          <w:i/>
          <w:iCs/>
          <w:sz w:val="24"/>
          <w:szCs w:val="24"/>
          <w:lang w:val="nn-NO"/>
        </w:rPr>
        <w:t xml:space="preserve">særleg til </w:t>
      </w:r>
      <w:r w:rsidR="00CC34F2" w:rsidRPr="001A47AB">
        <w:rPr>
          <w:i/>
          <w:iCs/>
          <w:sz w:val="24"/>
          <w:szCs w:val="24"/>
          <w:u w:val="single"/>
          <w:lang w:val="nn-NO"/>
        </w:rPr>
        <w:t>utviklingsmål 2: Molde er eit grønt, smart og innovativt samfunn.</w:t>
      </w:r>
      <w:r w:rsidR="00CC34F2">
        <w:rPr>
          <w:i/>
          <w:iCs/>
          <w:sz w:val="24"/>
          <w:szCs w:val="24"/>
          <w:lang w:val="nn-NO"/>
        </w:rPr>
        <w:t xml:space="preserve"> I tillegg kan ein del av innspela </w:t>
      </w:r>
      <w:r>
        <w:rPr>
          <w:bCs/>
          <w:i/>
          <w:iCs/>
          <w:sz w:val="24"/>
          <w:szCs w:val="24"/>
        </w:rPr>
        <w:t xml:space="preserve">klart </w:t>
      </w:r>
      <w:proofErr w:type="spellStart"/>
      <w:r>
        <w:rPr>
          <w:bCs/>
          <w:i/>
          <w:iCs/>
          <w:sz w:val="24"/>
          <w:szCs w:val="24"/>
        </w:rPr>
        <w:t>relaterast</w:t>
      </w:r>
      <w:proofErr w:type="spellEnd"/>
      <w:r>
        <w:rPr>
          <w:bCs/>
          <w:i/>
          <w:iCs/>
          <w:sz w:val="24"/>
          <w:szCs w:val="24"/>
        </w:rPr>
        <w:t xml:space="preserve"> til </w:t>
      </w:r>
      <w:r w:rsidRPr="00D7706D">
        <w:rPr>
          <w:bCs/>
          <w:i/>
          <w:iCs/>
          <w:sz w:val="24"/>
          <w:szCs w:val="24"/>
        </w:rPr>
        <w:t>planstrategien.</w:t>
      </w:r>
    </w:p>
    <w:p w14:paraId="3EA4263E" w14:textId="3A5BE075" w:rsidR="00EF3278" w:rsidRPr="00036B3D" w:rsidRDefault="00EF3278" w:rsidP="00CC34F2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6594250A" w14:textId="77777777" w:rsidR="009219DE" w:rsidRPr="00036B3D" w:rsidRDefault="009219DE" w:rsidP="009219DE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1)Vi oppfattar framlegget som bra på ein del punkt og som mangelfullt på nokre punkt. Den beskrivande og grunnleggjande delen med omtale av formål og bakgrunn synest å vera bra, men ber litt preg av å vera </w:t>
      </w:r>
      <w:proofErr w:type="spellStart"/>
      <w:r w:rsidRPr="00036B3D">
        <w:rPr>
          <w:sz w:val="24"/>
          <w:szCs w:val="24"/>
          <w:lang w:val="nn-NO"/>
        </w:rPr>
        <w:t>instrumentell</w:t>
      </w:r>
      <w:proofErr w:type="spellEnd"/>
      <w:r w:rsidRPr="00036B3D">
        <w:rPr>
          <w:sz w:val="24"/>
          <w:szCs w:val="24"/>
          <w:lang w:val="nn-NO"/>
        </w:rPr>
        <w:t>. Med det meiner vi at omtalen ikkje fangar godt nok opp i seg dei karakterendringar som har skjedd med kommunen etter kommunesamanslåinga.</w:t>
      </w:r>
    </w:p>
    <w:p w14:paraId="7A013ACA" w14:textId="4F3B3274" w:rsidR="00EF3278" w:rsidRPr="00036B3D" w:rsidRDefault="00EF3278" w:rsidP="00830717">
      <w:pPr>
        <w:spacing w:after="0" w:line="240" w:lineRule="auto"/>
        <w:ind w:left="709" w:right="-12"/>
        <w:rPr>
          <w:sz w:val="24"/>
          <w:szCs w:val="24"/>
          <w:u w:val="single"/>
          <w:lang w:val="nn-NO"/>
        </w:rPr>
      </w:pPr>
    </w:p>
    <w:p w14:paraId="2806AEDC" w14:textId="77777777" w:rsidR="009219DE" w:rsidRPr="00036B3D" w:rsidRDefault="009219DE" w:rsidP="009219DE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2)Vi saknar meir klare føringar for </w:t>
      </w:r>
      <w:proofErr w:type="spellStart"/>
      <w:r w:rsidRPr="00036B3D">
        <w:rPr>
          <w:sz w:val="24"/>
          <w:szCs w:val="24"/>
          <w:lang w:val="nn-NO"/>
        </w:rPr>
        <w:t>oppfølgjing</w:t>
      </w:r>
      <w:proofErr w:type="spellEnd"/>
      <w:r w:rsidRPr="00036B3D">
        <w:rPr>
          <w:sz w:val="24"/>
          <w:szCs w:val="24"/>
          <w:lang w:val="nn-NO"/>
        </w:rPr>
        <w:t xml:space="preserve"> av dei målsetjingar som blir skissert. Dette vil i neste omgang kunne føra til at kommuneplanens samfunnsdel ikkje blir eit godt nok styringsverktøy for utviklinga i kommunen.</w:t>
      </w:r>
    </w:p>
    <w:p w14:paraId="2D0B5D4A" w14:textId="2D11614E" w:rsidR="009219DE" w:rsidRPr="00036B3D" w:rsidRDefault="009219DE" w:rsidP="00830717">
      <w:pPr>
        <w:spacing w:after="0" w:line="240" w:lineRule="auto"/>
        <w:ind w:left="709" w:right="-12"/>
        <w:rPr>
          <w:sz w:val="24"/>
          <w:szCs w:val="24"/>
          <w:u w:val="single"/>
          <w:lang w:val="nn-NO"/>
        </w:rPr>
      </w:pPr>
    </w:p>
    <w:p w14:paraId="2C040ECF" w14:textId="77777777" w:rsidR="009219DE" w:rsidRPr="00036B3D" w:rsidRDefault="009219DE" w:rsidP="009219DE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lastRenderedPageBreak/>
        <w:t xml:space="preserve">3)Vi meiner at planen er for uklar i forhold til korleis ein vil løysa </w:t>
      </w:r>
      <w:proofErr w:type="spellStart"/>
      <w:r w:rsidRPr="00036B3D">
        <w:rPr>
          <w:sz w:val="24"/>
          <w:szCs w:val="24"/>
          <w:lang w:val="nn-NO"/>
        </w:rPr>
        <w:t>konflikta</w:t>
      </w:r>
      <w:proofErr w:type="spellEnd"/>
      <w:r w:rsidRPr="00036B3D">
        <w:rPr>
          <w:sz w:val="24"/>
          <w:szCs w:val="24"/>
          <w:lang w:val="nn-NO"/>
        </w:rPr>
        <w:t xml:space="preserve"> mellom berekraftig miljø og vekstkraftig samfunn. Konkret må vi peika på arealutfordringane i pressområda. Vi saknar at framlegget til plan legg til rette for ei sterkare styring av arealbruken.</w:t>
      </w:r>
    </w:p>
    <w:p w14:paraId="0ECEBBB7" w14:textId="77777777" w:rsidR="009219DE" w:rsidRPr="00036B3D" w:rsidRDefault="009219DE" w:rsidP="00830717">
      <w:pPr>
        <w:spacing w:after="0" w:line="240" w:lineRule="auto"/>
        <w:ind w:left="709" w:right="-12"/>
        <w:rPr>
          <w:sz w:val="24"/>
          <w:szCs w:val="24"/>
          <w:u w:val="single"/>
          <w:lang w:val="nn-NO"/>
        </w:rPr>
      </w:pPr>
    </w:p>
    <w:p w14:paraId="7C51EAE0" w14:textId="57622952" w:rsidR="0025681C" w:rsidRPr="00036B3D" w:rsidRDefault="001A47AB" w:rsidP="001A47AB">
      <w:pPr>
        <w:spacing w:after="0" w:line="240" w:lineRule="auto"/>
        <w:ind w:left="708" w:right="-12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4</w:t>
      </w:r>
      <w:r w:rsidR="00495CB5" w:rsidRPr="00036B3D">
        <w:rPr>
          <w:sz w:val="24"/>
          <w:szCs w:val="24"/>
          <w:lang w:val="nn-NO"/>
        </w:rPr>
        <w:t>)</w:t>
      </w:r>
      <w:r w:rsidR="0025681C" w:rsidRPr="00036B3D">
        <w:rPr>
          <w:sz w:val="24"/>
          <w:szCs w:val="24"/>
          <w:lang w:val="nn-NO"/>
        </w:rPr>
        <w:t xml:space="preserve">Vi synest at planen tek for lite tak i at </w:t>
      </w:r>
      <w:r w:rsidR="009219DE" w:rsidRPr="00036B3D">
        <w:rPr>
          <w:sz w:val="24"/>
          <w:szCs w:val="24"/>
          <w:lang w:val="nn-NO"/>
        </w:rPr>
        <w:t>Molde</w:t>
      </w:r>
      <w:r w:rsidR="008D2A86" w:rsidRPr="00036B3D">
        <w:rPr>
          <w:sz w:val="24"/>
          <w:szCs w:val="24"/>
          <w:lang w:val="nn-NO"/>
        </w:rPr>
        <w:t xml:space="preserve"> etter kommunesamanslåinga etter vår målestokk er blitt ein stor </w:t>
      </w:r>
      <w:r w:rsidR="0025681C" w:rsidRPr="00036B3D">
        <w:rPr>
          <w:sz w:val="24"/>
          <w:szCs w:val="24"/>
          <w:lang w:val="nn-NO"/>
        </w:rPr>
        <w:t>landbrukskommunane</w:t>
      </w:r>
      <w:r w:rsidR="008D2A86" w:rsidRPr="00036B3D">
        <w:rPr>
          <w:sz w:val="24"/>
          <w:szCs w:val="24"/>
          <w:lang w:val="nn-NO"/>
        </w:rPr>
        <w:t xml:space="preserve">, med stor matproduksjon og stort behov for dyrka og dyrkbart areal. Samfunnsdelen av kommuneplanen </w:t>
      </w:r>
      <w:r w:rsidR="0025681C" w:rsidRPr="00036B3D">
        <w:rPr>
          <w:sz w:val="24"/>
          <w:szCs w:val="24"/>
          <w:lang w:val="nn-NO"/>
        </w:rPr>
        <w:t xml:space="preserve">må innehalda klare </w:t>
      </w:r>
      <w:r w:rsidR="008D2A86" w:rsidRPr="00036B3D">
        <w:rPr>
          <w:sz w:val="24"/>
          <w:szCs w:val="24"/>
          <w:lang w:val="nn-NO"/>
        </w:rPr>
        <w:t xml:space="preserve">føringar </w:t>
      </w:r>
      <w:r w:rsidR="0025681C" w:rsidRPr="00036B3D">
        <w:rPr>
          <w:sz w:val="24"/>
          <w:szCs w:val="24"/>
          <w:lang w:val="nn-NO"/>
        </w:rPr>
        <w:t xml:space="preserve">på at dyrka og dyrkbart areal skal takst vare på for matproduksjon også for framtida. </w:t>
      </w:r>
      <w:r w:rsidR="00FF4F95" w:rsidRPr="00036B3D">
        <w:rPr>
          <w:sz w:val="24"/>
          <w:szCs w:val="24"/>
          <w:lang w:val="nn-NO"/>
        </w:rPr>
        <w:t xml:space="preserve">Eksisterande dyrka </w:t>
      </w:r>
      <w:r w:rsidR="0025681C" w:rsidRPr="00036B3D">
        <w:rPr>
          <w:sz w:val="24"/>
          <w:szCs w:val="24"/>
          <w:lang w:val="nn-NO"/>
        </w:rPr>
        <w:t>jord</w:t>
      </w:r>
      <w:r w:rsidR="009219DE" w:rsidRPr="00036B3D">
        <w:rPr>
          <w:sz w:val="24"/>
          <w:szCs w:val="24"/>
          <w:lang w:val="nn-NO"/>
        </w:rPr>
        <w:t xml:space="preserve"> </w:t>
      </w:r>
      <w:r w:rsidR="00F7724F" w:rsidRPr="00036B3D">
        <w:rPr>
          <w:sz w:val="24"/>
          <w:szCs w:val="24"/>
          <w:lang w:val="nn-NO"/>
        </w:rPr>
        <w:t>må</w:t>
      </w:r>
      <w:r w:rsidR="0025681C" w:rsidRPr="00036B3D">
        <w:rPr>
          <w:sz w:val="24"/>
          <w:szCs w:val="24"/>
          <w:lang w:val="nn-NO"/>
        </w:rPr>
        <w:t xml:space="preserve"> takast vare på</w:t>
      </w:r>
      <w:r w:rsidR="00F7724F" w:rsidRPr="00036B3D">
        <w:rPr>
          <w:sz w:val="24"/>
          <w:szCs w:val="24"/>
          <w:lang w:val="nn-NO"/>
        </w:rPr>
        <w:t xml:space="preserve">, det </w:t>
      </w:r>
      <w:r w:rsidR="00495CB5" w:rsidRPr="00036B3D">
        <w:rPr>
          <w:sz w:val="24"/>
          <w:szCs w:val="24"/>
          <w:lang w:val="nn-NO"/>
        </w:rPr>
        <w:t>bør</w:t>
      </w:r>
      <w:r w:rsidR="00F7724F" w:rsidRPr="00036B3D">
        <w:rPr>
          <w:sz w:val="24"/>
          <w:szCs w:val="24"/>
          <w:lang w:val="nn-NO"/>
        </w:rPr>
        <w:t xml:space="preserve"> nydyrkast meir jord</w:t>
      </w:r>
      <w:r w:rsidR="00495CB5" w:rsidRPr="00036B3D">
        <w:rPr>
          <w:sz w:val="24"/>
          <w:szCs w:val="24"/>
          <w:lang w:val="nn-NO"/>
        </w:rPr>
        <w:t>,</w:t>
      </w:r>
      <w:r w:rsidR="00F7724F" w:rsidRPr="00036B3D">
        <w:rPr>
          <w:sz w:val="24"/>
          <w:szCs w:val="24"/>
          <w:lang w:val="nn-NO"/>
        </w:rPr>
        <w:t xml:space="preserve"> jordbruksarealet må aukast</w:t>
      </w:r>
      <w:r w:rsidR="00495CB5" w:rsidRPr="00036B3D">
        <w:rPr>
          <w:sz w:val="24"/>
          <w:szCs w:val="24"/>
          <w:lang w:val="nn-NO"/>
        </w:rPr>
        <w:t xml:space="preserve"> og det må sikrast at det blir produsert mat</w:t>
      </w:r>
      <w:r w:rsidR="00EF0E8D" w:rsidRPr="00036B3D">
        <w:rPr>
          <w:sz w:val="24"/>
          <w:szCs w:val="24"/>
          <w:lang w:val="nn-NO"/>
        </w:rPr>
        <w:t xml:space="preserve"> på ein god måte</w:t>
      </w:r>
      <w:r w:rsidR="00FF4F95" w:rsidRPr="00036B3D">
        <w:rPr>
          <w:sz w:val="24"/>
          <w:szCs w:val="24"/>
          <w:lang w:val="nn-NO"/>
        </w:rPr>
        <w:t>.</w:t>
      </w:r>
      <w:r w:rsidR="00495CB5" w:rsidRPr="00036B3D">
        <w:rPr>
          <w:sz w:val="24"/>
          <w:szCs w:val="24"/>
          <w:lang w:val="nn-NO"/>
        </w:rPr>
        <w:t xml:space="preserve"> </w:t>
      </w:r>
      <w:r w:rsidR="00EF0E8D" w:rsidRPr="00036B3D">
        <w:rPr>
          <w:sz w:val="24"/>
          <w:szCs w:val="24"/>
          <w:lang w:val="nn-NO"/>
        </w:rPr>
        <w:t xml:space="preserve">Dette er dei beste tiltaka for å </w:t>
      </w:r>
      <w:r w:rsidR="00F7724F" w:rsidRPr="00036B3D">
        <w:rPr>
          <w:sz w:val="24"/>
          <w:szCs w:val="24"/>
          <w:lang w:val="nn-NO"/>
        </w:rPr>
        <w:t xml:space="preserve">sikra at </w:t>
      </w:r>
      <w:r w:rsidR="009219DE" w:rsidRPr="00036B3D">
        <w:rPr>
          <w:sz w:val="24"/>
          <w:szCs w:val="24"/>
          <w:lang w:val="nn-NO"/>
        </w:rPr>
        <w:t>Molde</w:t>
      </w:r>
      <w:r w:rsidR="008D2A86" w:rsidRPr="00036B3D">
        <w:rPr>
          <w:sz w:val="24"/>
          <w:szCs w:val="24"/>
          <w:lang w:val="nn-NO"/>
        </w:rPr>
        <w:t xml:space="preserve"> </w:t>
      </w:r>
      <w:r w:rsidR="00F7724F" w:rsidRPr="00036B3D">
        <w:rPr>
          <w:sz w:val="24"/>
          <w:szCs w:val="24"/>
          <w:lang w:val="nn-NO"/>
        </w:rPr>
        <w:t>også for framtida skal vera</w:t>
      </w:r>
      <w:r w:rsidR="009219DE" w:rsidRPr="00036B3D">
        <w:rPr>
          <w:sz w:val="24"/>
          <w:szCs w:val="24"/>
          <w:lang w:val="nn-NO"/>
        </w:rPr>
        <w:t xml:space="preserve"> ein relativt stor</w:t>
      </w:r>
      <w:r w:rsidR="00F7724F" w:rsidRPr="00036B3D">
        <w:rPr>
          <w:sz w:val="24"/>
          <w:szCs w:val="24"/>
          <w:lang w:val="nn-NO"/>
        </w:rPr>
        <w:t xml:space="preserve"> landbrukskommun</w:t>
      </w:r>
      <w:r w:rsidR="009219DE" w:rsidRPr="00036B3D">
        <w:rPr>
          <w:sz w:val="24"/>
          <w:szCs w:val="24"/>
          <w:lang w:val="nn-NO"/>
        </w:rPr>
        <w:t>e etter vår målestokk</w:t>
      </w:r>
      <w:r w:rsidR="00F7724F" w:rsidRPr="00036B3D">
        <w:rPr>
          <w:sz w:val="24"/>
          <w:szCs w:val="24"/>
          <w:lang w:val="nn-NO"/>
        </w:rPr>
        <w:t>.</w:t>
      </w:r>
    </w:p>
    <w:p w14:paraId="2ADE4F51" w14:textId="77777777" w:rsidR="00F7724F" w:rsidRPr="00036B3D" w:rsidRDefault="00F7724F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1E5AF4CE" w14:textId="5DC96C61" w:rsidR="003A045A" w:rsidRPr="00036B3D" w:rsidRDefault="001A47AB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5</w:t>
      </w:r>
      <w:r w:rsidR="00495CB5" w:rsidRPr="00036B3D">
        <w:rPr>
          <w:sz w:val="24"/>
          <w:szCs w:val="24"/>
          <w:lang w:val="nn-NO"/>
        </w:rPr>
        <w:t>)</w:t>
      </w:r>
      <w:r w:rsidR="00326E05" w:rsidRPr="00036B3D">
        <w:rPr>
          <w:sz w:val="24"/>
          <w:szCs w:val="24"/>
          <w:lang w:val="nn-NO"/>
        </w:rPr>
        <w:t>Vi meiner at plan</w:t>
      </w:r>
      <w:r w:rsidR="00F7724F" w:rsidRPr="00036B3D">
        <w:rPr>
          <w:sz w:val="24"/>
          <w:szCs w:val="24"/>
          <w:lang w:val="nn-NO"/>
        </w:rPr>
        <w:t>en</w:t>
      </w:r>
      <w:r w:rsidR="00326E05" w:rsidRPr="00036B3D">
        <w:rPr>
          <w:sz w:val="24"/>
          <w:szCs w:val="24"/>
          <w:lang w:val="nn-NO"/>
        </w:rPr>
        <w:t xml:space="preserve"> i for liten grad legg til </w:t>
      </w:r>
      <w:r w:rsidR="00402E63" w:rsidRPr="00036B3D">
        <w:rPr>
          <w:sz w:val="24"/>
          <w:szCs w:val="24"/>
          <w:lang w:val="nn-NO"/>
        </w:rPr>
        <w:t xml:space="preserve">rette for å drøfta verkemidlar for å få til ei optimalisert og berekraftig arealforvaltning i lys  av dei utfordringar vi har knytt til klima, matproduksjon og levande </w:t>
      </w:r>
      <w:r w:rsidR="00D80B54" w:rsidRPr="00036B3D">
        <w:rPr>
          <w:sz w:val="24"/>
          <w:szCs w:val="24"/>
          <w:lang w:val="nn-NO"/>
        </w:rPr>
        <w:t>lokalsamfunn.</w:t>
      </w:r>
    </w:p>
    <w:p w14:paraId="7250E427" w14:textId="77777777" w:rsidR="003A045A" w:rsidRPr="00036B3D" w:rsidRDefault="003A045A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6EF6A13D" w14:textId="705D1685" w:rsidR="00EF0E8D" w:rsidRPr="00036B3D" w:rsidRDefault="001A47AB" w:rsidP="00830717">
      <w:pPr>
        <w:ind w:left="709" w:right="-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495CB5" w:rsidRPr="00036B3D">
        <w:rPr>
          <w:rFonts w:cstheme="minorHAnsi"/>
          <w:sz w:val="24"/>
          <w:szCs w:val="24"/>
        </w:rPr>
        <w:t>)</w:t>
      </w:r>
      <w:r w:rsidR="003A045A" w:rsidRPr="00036B3D">
        <w:rPr>
          <w:rFonts w:cstheme="minorHAnsi"/>
          <w:sz w:val="24"/>
          <w:szCs w:val="24"/>
        </w:rPr>
        <w:t xml:space="preserve">Gjennom KOSTRA </w:t>
      </w:r>
      <w:r w:rsidR="00D828E6" w:rsidRPr="00036B3D">
        <w:rPr>
          <w:rFonts w:cstheme="minorHAnsi"/>
          <w:sz w:val="24"/>
          <w:szCs w:val="24"/>
        </w:rPr>
        <w:t xml:space="preserve">(Statistisk Sentralbyrå) </w:t>
      </w:r>
      <w:r w:rsidR="003A045A" w:rsidRPr="00036B3D">
        <w:rPr>
          <w:rFonts w:cstheme="minorHAnsi"/>
          <w:sz w:val="24"/>
          <w:szCs w:val="24"/>
        </w:rPr>
        <w:t xml:space="preserve">sin statistikk kjem det fram at </w:t>
      </w:r>
      <w:r w:rsidR="00D8489F" w:rsidRPr="00036B3D">
        <w:rPr>
          <w:rFonts w:cstheme="minorHAnsi"/>
          <w:sz w:val="24"/>
          <w:szCs w:val="24"/>
        </w:rPr>
        <w:t xml:space="preserve">det i nye </w:t>
      </w:r>
      <w:r w:rsidR="00B72F3D" w:rsidRPr="00036B3D">
        <w:rPr>
          <w:rFonts w:cstheme="minorHAnsi"/>
          <w:sz w:val="24"/>
          <w:szCs w:val="24"/>
        </w:rPr>
        <w:t>Molde</w:t>
      </w:r>
      <w:r w:rsidR="00D8489F" w:rsidRPr="00036B3D">
        <w:rPr>
          <w:rFonts w:cstheme="minorHAnsi"/>
          <w:sz w:val="24"/>
          <w:szCs w:val="24"/>
        </w:rPr>
        <w:t xml:space="preserve"> </w:t>
      </w:r>
      <w:r w:rsidR="003A045A" w:rsidRPr="00036B3D">
        <w:rPr>
          <w:rFonts w:cstheme="minorHAnsi"/>
          <w:sz w:val="24"/>
          <w:szCs w:val="24"/>
        </w:rPr>
        <w:t xml:space="preserve">kommune </w:t>
      </w:r>
      <w:r w:rsidR="00D8489F" w:rsidRPr="00036B3D">
        <w:rPr>
          <w:rFonts w:cstheme="minorHAnsi"/>
          <w:sz w:val="24"/>
          <w:szCs w:val="24"/>
        </w:rPr>
        <w:t xml:space="preserve">samla er omdisponert </w:t>
      </w:r>
      <w:proofErr w:type="spellStart"/>
      <w:r w:rsidR="00D8489F" w:rsidRPr="00036B3D">
        <w:rPr>
          <w:rFonts w:cstheme="minorHAnsi"/>
          <w:sz w:val="24"/>
          <w:szCs w:val="24"/>
        </w:rPr>
        <w:t>ca</w:t>
      </w:r>
      <w:proofErr w:type="spellEnd"/>
      <w:r w:rsidR="00D8489F" w:rsidRPr="00036B3D">
        <w:rPr>
          <w:rFonts w:cstheme="minorHAnsi"/>
          <w:sz w:val="24"/>
          <w:szCs w:val="24"/>
        </w:rPr>
        <w:t xml:space="preserve"> </w:t>
      </w:r>
      <w:r w:rsidR="00B72F3D" w:rsidRPr="00036B3D">
        <w:rPr>
          <w:rFonts w:cstheme="minorHAnsi"/>
          <w:sz w:val="24"/>
          <w:szCs w:val="24"/>
        </w:rPr>
        <w:t>355</w:t>
      </w:r>
      <w:r w:rsidR="00D8489F" w:rsidRPr="00036B3D">
        <w:rPr>
          <w:rFonts w:cstheme="minorHAnsi"/>
          <w:sz w:val="24"/>
          <w:szCs w:val="24"/>
        </w:rPr>
        <w:t xml:space="preserve"> daa dyrka </w:t>
      </w:r>
      <w:r w:rsidR="00B72F3D" w:rsidRPr="00036B3D">
        <w:rPr>
          <w:rFonts w:cstheme="minorHAnsi"/>
          <w:sz w:val="24"/>
          <w:szCs w:val="24"/>
        </w:rPr>
        <w:t xml:space="preserve">og dyrkbar </w:t>
      </w:r>
      <w:r w:rsidR="00D8489F" w:rsidRPr="00036B3D">
        <w:rPr>
          <w:rFonts w:cstheme="minorHAnsi"/>
          <w:sz w:val="24"/>
          <w:szCs w:val="24"/>
        </w:rPr>
        <w:t>jord</w:t>
      </w:r>
      <w:r w:rsidR="00B72F3D" w:rsidRPr="00036B3D">
        <w:rPr>
          <w:rFonts w:cstheme="minorHAnsi"/>
          <w:sz w:val="24"/>
          <w:szCs w:val="24"/>
        </w:rPr>
        <w:t xml:space="preserve"> etter jordlova og plan- og bygningslova</w:t>
      </w:r>
      <w:r w:rsidR="00D8489F" w:rsidRPr="00036B3D">
        <w:rPr>
          <w:rFonts w:cstheme="minorHAnsi"/>
          <w:sz w:val="24"/>
          <w:szCs w:val="24"/>
        </w:rPr>
        <w:t xml:space="preserve"> i perioden 2015 – 2019. Til </w:t>
      </w:r>
      <w:proofErr w:type="spellStart"/>
      <w:r w:rsidR="00D8489F" w:rsidRPr="00036B3D">
        <w:rPr>
          <w:rFonts w:cstheme="minorHAnsi"/>
          <w:sz w:val="24"/>
          <w:szCs w:val="24"/>
        </w:rPr>
        <w:t>samanlikning</w:t>
      </w:r>
      <w:proofErr w:type="spellEnd"/>
      <w:r w:rsidR="00D8489F" w:rsidRPr="00036B3D">
        <w:rPr>
          <w:rFonts w:cstheme="minorHAnsi"/>
          <w:sz w:val="24"/>
          <w:szCs w:val="24"/>
        </w:rPr>
        <w:t xml:space="preserve"> </w:t>
      </w:r>
      <w:r w:rsidR="00644AF4" w:rsidRPr="00036B3D">
        <w:rPr>
          <w:rFonts w:cstheme="minorHAnsi"/>
          <w:sz w:val="24"/>
          <w:szCs w:val="24"/>
        </w:rPr>
        <w:t xml:space="preserve">var omdisponeringa av dyrka jord i 2019 samla for heile </w:t>
      </w:r>
      <w:r w:rsidR="00DB5E7C" w:rsidRPr="00036B3D">
        <w:rPr>
          <w:rFonts w:cstheme="minorHAnsi"/>
          <w:sz w:val="24"/>
          <w:szCs w:val="24"/>
        </w:rPr>
        <w:t>M</w:t>
      </w:r>
      <w:r w:rsidR="00644AF4" w:rsidRPr="00036B3D">
        <w:rPr>
          <w:rFonts w:cstheme="minorHAnsi"/>
          <w:sz w:val="24"/>
          <w:szCs w:val="24"/>
        </w:rPr>
        <w:t xml:space="preserve">øre og Romsdal </w:t>
      </w:r>
      <w:proofErr w:type="spellStart"/>
      <w:r w:rsidR="00644AF4" w:rsidRPr="00036B3D">
        <w:rPr>
          <w:rFonts w:cstheme="minorHAnsi"/>
          <w:sz w:val="24"/>
          <w:szCs w:val="24"/>
        </w:rPr>
        <w:t>ca</w:t>
      </w:r>
      <w:proofErr w:type="spellEnd"/>
      <w:r w:rsidR="00644AF4" w:rsidRPr="00036B3D">
        <w:rPr>
          <w:rFonts w:cstheme="minorHAnsi"/>
          <w:sz w:val="24"/>
          <w:szCs w:val="24"/>
        </w:rPr>
        <w:t xml:space="preserve"> 140 daa. </w:t>
      </w:r>
      <w:r w:rsidR="003A045A" w:rsidRPr="00036B3D">
        <w:rPr>
          <w:rFonts w:cstheme="minorHAnsi"/>
          <w:sz w:val="24"/>
          <w:szCs w:val="24"/>
        </w:rPr>
        <w:t xml:space="preserve">Dette kan </w:t>
      </w:r>
      <w:proofErr w:type="spellStart"/>
      <w:r w:rsidR="003A045A" w:rsidRPr="00036B3D">
        <w:rPr>
          <w:rFonts w:cstheme="minorHAnsi"/>
          <w:sz w:val="24"/>
          <w:szCs w:val="24"/>
        </w:rPr>
        <w:t>ikkje</w:t>
      </w:r>
      <w:proofErr w:type="spellEnd"/>
      <w:r w:rsidR="003A045A" w:rsidRPr="00036B3D">
        <w:rPr>
          <w:rFonts w:cstheme="minorHAnsi"/>
          <w:sz w:val="24"/>
          <w:szCs w:val="24"/>
        </w:rPr>
        <w:t xml:space="preserve"> </w:t>
      </w:r>
      <w:proofErr w:type="spellStart"/>
      <w:r w:rsidR="003A045A" w:rsidRPr="00036B3D">
        <w:rPr>
          <w:rFonts w:cstheme="minorHAnsi"/>
          <w:sz w:val="24"/>
          <w:szCs w:val="24"/>
        </w:rPr>
        <w:t>halda</w:t>
      </w:r>
      <w:proofErr w:type="spellEnd"/>
      <w:r w:rsidR="003A045A" w:rsidRPr="00036B3D">
        <w:rPr>
          <w:rFonts w:cstheme="minorHAnsi"/>
          <w:sz w:val="24"/>
          <w:szCs w:val="24"/>
        </w:rPr>
        <w:t xml:space="preserve"> fram.</w:t>
      </w:r>
      <w:r w:rsidR="00495CB5" w:rsidRPr="00036B3D">
        <w:rPr>
          <w:rFonts w:cstheme="minorHAnsi"/>
          <w:sz w:val="24"/>
          <w:szCs w:val="24"/>
        </w:rPr>
        <w:t xml:space="preserve"> Samfunnsdelen av kommuneplanen </w:t>
      </w:r>
      <w:r w:rsidR="00661785" w:rsidRPr="00036B3D">
        <w:rPr>
          <w:rFonts w:cstheme="minorHAnsi"/>
          <w:sz w:val="24"/>
          <w:szCs w:val="24"/>
        </w:rPr>
        <w:t>m</w:t>
      </w:r>
      <w:r w:rsidR="00495CB5" w:rsidRPr="00036B3D">
        <w:rPr>
          <w:rFonts w:cstheme="minorHAnsi"/>
          <w:sz w:val="24"/>
          <w:szCs w:val="24"/>
        </w:rPr>
        <w:t xml:space="preserve">å </w:t>
      </w:r>
      <w:proofErr w:type="spellStart"/>
      <w:r w:rsidR="00495CB5" w:rsidRPr="00036B3D">
        <w:rPr>
          <w:rFonts w:cstheme="minorHAnsi"/>
          <w:sz w:val="24"/>
          <w:szCs w:val="24"/>
        </w:rPr>
        <w:t>leggja</w:t>
      </w:r>
      <w:proofErr w:type="spellEnd"/>
      <w:r w:rsidR="00495CB5" w:rsidRPr="00036B3D">
        <w:rPr>
          <w:rFonts w:cstheme="minorHAnsi"/>
          <w:sz w:val="24"/>
          <w:szCs w:val="24"/>
        </w:rPr>
        <w:t xml:space="preserve"> klare </w:t>
      </w:r>
      <w:proofErr w:type="spellStart"/>
      <w:r w:rsidR="00495CB5" w:rsidRPr="00036B3D">
        <w:rPr>
          <w:rFonts w:cstheme="minorHAnsi"/>
          <w:sz w:val="24"/>
          <w:szCs w:val="24"/>
        </w:rPr>
        <w:t>føringar</w:t>
      </w:r>
      <w:proofErr w:type="spellEnd"/>
      <w:r w:rsidR="00495CB5" w:rsidRPr="00036B3D">
        <w:rPr>
          <w:rFonts w:cstheme="minorHAnsi"/>
          <w:sz w:val="24"/>
          <w:szCs w:val="24"/>
        </w:rPr>
        <w:t xml:space="preserve"> for </w:t>
      </w:r>
      <w:proofErr w:type="gramStart"/>
      <w:r w:rsidR="00495CB5" w:rsidRPr="00036B3D">
        <w:rPr>
          <w:rFonts w:cstheme="minorHAnsi"/>
          <w:sz w:val="24"/>
          <w:szCs w:val="24"/>
        </w:rPr>
        <w:t>å stoppa</w:t>
      </w:r>
      <w:proofErr w:type="gramEnd"/>
      <w:r w:rsidR="00495CB5" w:rsidRPr="00036B3D">
        <w:rPr>
          <w:rFonts w:cstheme="minorHAnsi"/>
          <w:sz w:val="24"/>
          <w:szCs w:val="24"/>
        </w:rPr>
        <w:t xml:space="preserve"> dette.</w:t>
      </w:r>
    </w:p>
    <w:p w14:paraId="1F144FEC" w14:textId="3688B303" w:rsidR="00A771CE" w:rsidRPr="00036B3D" w:rsidRDefault="001A47AB" w:rsidP="00920EAE">
      <w:pPr>
        <w:ind w:left="709" w:right="-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495CB5" w:rsidRPr="00036B3D">
        <w:rPr>
          <w:rFonts w:cstheme="minorHAnsi"/>
          <w:sz w:val="24"/>
          <w:szCs w:val="24"/>
        </w:rPr>
        <w:t>)</w:t>
      </w:r>
      <w:r w:rsidR="003A045A" w:rsidRPr="00036B3D">
        <w:rPr>
          <w:rFonts w:cstheme="minorHAnsi"/>
          <w:sz w:val="24"/>
          <w:szCs w:val="24"/>
        </w:rPr>
        <w:t xml:space="preserve">Statistikk </w:t>
      </w:r>
      <w:proofErr w:type="spellStart"/>
      <w:r w:rsidR="003A045A" w:rsidRPr="00036B3D">
        <w:rPr>
          <w:rFonts w:cstheme="minorHAnsi"/>
          <w:sz w:val="24"/>
          <w:szCs w:val="24"/>
        </w:rPr>
        <w:t>frå</w:t>
      </w:r>
      <w:proofErr w:type="spellEnd"/>
      <w:r w:rsidR="003A045A" w:rsidRPr="00036B3D">
        <w:rPr>
          <w:rFonts w:cstheme="minorHAnsi"/>
          <w:sz w:val="24"/>
          <w:szCs w:val="24"/>
        </w:rPr>
        <w:t xml:space="preserve"> Statens Landbruksforvaltning (basert på søknader om </w:t>
      </w:r>
      <w:proofErr w:type="spellStart"/>
      <w:r w:rsidR="003A045A" w:rsidRPr="00036B3D">
        <w:rPr>
          <w:rFonts w:cstheme="minorHAnsi"/>
          <w:sz w:val="24"/>
          <w:szCs w:val="24"/>
        </w:rPr>
        <w:t>produksjonstilskot</w:t>
      </w:r>
      <w:proofErr w:type="spellEnd"/>
      <w:r w:rsidR="003A045A" w:rsidRPr="00036B3D">
        <w:rPr>
          <w:rFonts w:cstheme="minorHAnsi"/>
          <w:sz w:val="24"/>
          <w:szCs w:val="24"/>
        </w:rPr>
        <w:t>) viser at jordbruksa</w:t>
      </w:r>
      <w:r w:rsidR="00160C94" w:rsidRPr="00036B3D">
        <w:rPr>
          <w:rFonts w:cstheme="minorHAnsi"/>
          <w:sz w:val="24"/>
          <w:szCs w:val="24"/>
        </w:rPr>
        <w:t>r</w:t>
      </w:r>
      <w:r w:rsidR="003A045A" w:rsidRPr="00036B3D">
        <w:rPr>
          <w:rFonts w:cstheme="minorHAnsi"/>
          <w:sz w:val="24"/>
          <w:szCs w:val="24"/>
        </w:rPr>
        <w:t xml:space="preserve">eal i drift </w:t>
      </w:r>
      <w:r w:rsidR="00160C94" w:rsidRPr="00036B3D">
        <w:rPr>
          <w:rFonts w:cstheme="minorHAnsi"/>
          <w:sz w:val="24"/>
          <w:szCs w:val="24"/>
        </w:rPr>
        <w:t xml:space="preserve">i dagens </w:t>
      </w:r>
      <w:r w:rsidR="00A771CE" w:rsidRPr="00036B3D">
        <w:rPr>
          <w:rFonts w:cstheme="minorHAnsi"/>
          <w:sz w:val="24"/>
          <w:szCs w:val="24"/>
        </w:rPr>
        <w:t xml:space="preserve">Molde kommune held seg relativt stabilt. Men det er behov for å sjå </w:t>
      </w:r>
      <w:proofErr w:type="spellStart"/>
      <w:r w:rsidR="00A771CE" w:rsidRPr="00036B3D">
        <w:rPr>
          <w:rFonts w:cstheme="minorHAnsi"/>
          <w:sz w:val="24"/>
          <w:szCs w:val="24"/>
        </w:rPr>
        <w:t>nærare</w:t>
      </w:r>
      <w:proofErr w:type="spellEnd"/>
      <w:r w:rsidR="00A771CE" w:rsidRPr="00036B3D">
        <w:rPr>
          <w:rFonts w:cstheme="minorHAnsi"/>
          <w:sz w:val="24"/>
          <w:szCs w:val="24"/>
        </w:rPr>
        <w:t xml:space="preserve"> på status og utvikling i arealbruken: Blir </w:t>
      </w:r>
      <w:proofErr w:type="spellStart"/>
      <w:r w:rsidR="00A771CE" w:rsidRPr="00036B3D">
        <w:rPr>
          <w:rFonts w:cstheme="minorHAnsi"/>
          <w:sz w:val="24"/>
          <w:szCs w:val="24"/>
        </w:rPr>
        <w:t>dei</w:t>
      </w:r>
      <w:proofErr w:type="spellEnd"/>
      <w:r w:rsidR="00A771CE" w:rsidRPr="00036B3D">
        <w:rPr>
          <w:rFonts w:cstheme="minorHAnsi"/>
          <w:sz w:val="24"/>
          <w:szCs w:val="24"/>
        </w:rPr>
        <w:t xml:space="preserve"> små areala borte? Korleis er utviklinga for </w:t>
      </w:r>
      <w:proofErr w:type="spellStart"/>
      <w:r w:rsidR="00A771CE" w:rsidRPr="00036B3D">
        <w:rPr>
          <w:rFonts w:cstheme="minorHAnsi"/>
          <w:sz w:val="24"/>
          <w:szCs w:val="24"/>
        </w:rPr>
        <w:t>dei</w:t>
      </w:r>
      <w:proofErr w:type="spellEnd"/>
      <w:r w:rsidR="00A771CE" w:rsidRPr="00036B3D">
        <w:rPr>
          <w:rFonts w:cstheme="minorHAnsi"/>
          <w:sz w:val="24"/>
          <w:szCs w:val="24"/>
        </w:rPr>
        <w:t xml:space="preserve"> bynære areala? Er det </w:t>
      </w:r>
      <w:proofErr w:type="spellStart"/>
      <w:r w:rsidR="00A771CE" w:rsidRPr="00036B3D">
        <w:rPr>
          <w:rFonts w:cstheme="minorHAnsi"/>
          <w:sz w:val="24"/>
          <w:szCs w:val="24"/>
        </w:rPr>
        <w:t>dei</w:t>
      </w:r>
      <w:proofErr w:type="spellEnd"/>
      <w:r w:rsidR="00A771CE" w:rsidRPr="00036B3D">
        <w:rPr>
          <w:rFonts w:cstheme="minorHAnsi"/>
          <w:sz w:val="24"/>
          <w:szCs w:val="24"/>
        </w:rPr>
        <w:t xml:space="preserve"> beste jordbruksareala som blir omdisponert? Kor stor er nydyrkinga? Korleis er kvaliteten på nydyrka areal </w:t>
      </w:r>
      <w:proofErr w:type="spellStart"/>
      <w:r w:rsidR="00A771CE" w:rsidRPr="00036B3D">
        <w:rPr>
          <w:rFonts w:cstheme="minorHAnsi"/>
          <w:sz w:val="24"/>
          <w:szCs w:val="24"/>
        </w:rPr>
        <w:t>samanligna</w:t>
      </w:r>
      <w:proofErr w:type="spellEnd"/>
      <w:r w:rsidR="00A771CE" w:rsidRPr="00036B3D">
        <w:rPr>
          <w:rFonts w:cstheme="minorHAnsi"/>
          <w:sz w:val="24"/>
          <w:szCs w:val="24"/>
        </w:rPr>
        <w:t xml:space="preserve"> med omdisponert areal. Blir bu- og driveplikta respektert, etterlevd og forvalta i samsvar med måla i jordlova?</w:t>
      </w:r>
    </w:p>
    <w:p w14:paraId="565BCA9B" w14:textId="5A05CB80" w:rsidR="00160C94" w:rsidRPr="00036B3D" w:rsidRDefault="001A47AB" w:rsidP="00830717">
      <w:pPr>
        <w:ind w:left="709" w:right="-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20EAE" w:rsidRPr="00036B3D">
        <w:rPr>
          <w:rFonts w:cstheme="minorHAnsi"/>
          <w:sz w:val="24"/>
          <w:szCs w:val="24"/>
        </w:rPr>
        <w:t>)</w:t>
      </w:r>
      <w:r w:rsidR="00160C94" w:rsidRPr="00036B3D">
        <w:rPr>
          <w:rFonts w:cstheme="minorHAnsi"/>
          <w:sz w:val="24"/>
          <w:szCs w:val="24"/>
        </w:rPr>
        <w:t xml:space="preserve">Den nye </w:t>
      </w:r>
      <w:r w:rsidR="005A2E78" w:rsidRPr="00036B3D">
        <w:rPr>
          <w:rFonts w:cstheme="minorHAnsi"/>
          <w:sz w:val="24"/>
          <w:szCs w:val="24"/>
        </w:rPr>
        <w:t>s</w:t>
      </w:r>
      <w:r w:rsidR="00160C94" w:rsidRPr="00036B3D">
        <w:rPr>
          <w:rFonts w:cstheme="minorHAnsi"/>
          <w:sz w:val="24"/>
          <w:szCs w:val="24"/>
        </w:rPr>
        <w:t xml:space="preserve">amfunnsdelen av kommuneplanen må </w:t>
      </w:r>
      <w:proofErr w:type="spellStart"/>
      <w:r w:rsidR="00160C94" w:rsidRPr="00036B3D">
        <w:rPr>
          <w:rFonts w:cstheme="minorHAnsi"/>
          <w:sz w:val="24"/>
          <w:szCs w:val="24"/>
        </w:rPr>
        <w:t>leggja</w:t>
      </w:r>
      <w:proofErr w:type="spellEnd"/>
      <w:r w:rsidR="00160C94" w:rsidRPr="00036B3D">
        <w:rPr>
          <w:rFonts w:cstheme="minorHAnsi"/>
          <w:sz w:val="24"/>
          <w:szCs w:val="24"/>
        </w:rPr>
        <w:t xml:space="preserve"> klare </w:t>
      </w:r>
      <w:proofErr w:type="spellStart"/>
      <w:r w:rsidR="00160C94" w:rsidRPr="00036B3D">
        <w:rPr>
          <w:rFonts w:cstheme="minorHAnsi"/>
          <w:sz w:val="24"/>
          <w:szCs w:val="24"/>
        </w:rPr>
        <w:t>føringar</w:t>
      </w:r>
      <w:proofErr w:type="spellEnd"/>
      <w:r w:rsidR="00160C94" w:rsidRPr="00036B3D">
        <w:rPr>
          <w:rFonts w:cstheme="minorHAnsi"/>
          <w:sz w:val="24"/>
          <w:szCs w:val="24"/>
        </w:rPr>
        <w:t xml:space="preserve"> for at</w:t>
      </w:r>
      <w:r w:rsidR="00920EAE" w:rsidRPr="00036B3D">
        <w:rPr>
          <w:rFonts w:cstheme="minorHAnsi"/>
          <w:sz w:val="24"/>
          <w:szCs w:val="24"/>
        </w:rPr>
        <w:t xml:space="preserve"> </w:t>
      </w:r>
      <w:r w:rsidR="001F1352">
        <w:rPr>
          <w:rFonts w:cstheme="minorHAnsi"/>
          <w:sz w:val="24"/>
          <w:szCs w:val="24"/>
        </w:rPr>
        <w:t xml:space="preserve">dyrka og dyrkbar matjord </w:t>
      </w:r>
      <w:r w:rsidR="00920EAE" w:rsidRPr="00036B3D">
        <w:rPr>
          <w:rFonts w:cstheme="minorHAnsi"/>
          <w:sz w:val="24"/>
          <w:szCs w:val="24"/>
        </w:rPr>
        <w:t xml:space="preserve">blir brukt til matproduksjon på </w:t>
      </w:r>
      <w:proofErr w:type="spellStart"/>
      <w:r w:rsidR="00920EAE" w:rsidRPr="00036B3D">
        <w:rPr>
          <w:rFonts w:cstheme="minorHAnsi"/>
          <w:sz w:val="24"/>
          <w:szCs w:val="24"/>
        </w:rPr>
        <w:t>ein</w:t>
      </w:r>
      <w:proofErr w:type="spellEnd"/>
      <w:r w:rsidR="00920EAE" w:rsidRPr="00036B3D">
        <w:rPr>
          <w:rFonts w:cstheme="minorHAnsi"/>
          <w:sz w:val="24"/>
          <w:szCs w:val="24"/>
        </w:rPr>
        <w:t xml:space="preserve"> god måte, </w:t>
      </w:r>
      <w:proofErr w:type="spellStart"/>
      <w:r w:rsidR="00920EAE" w:rsidRPr="00036B3D">
        <w:rPr>
          <w:rFonts w:cstheme="minorHAnsi"/>
          <w:sz w:val="24"/>
          <w:szCs w:val="24"/>
        </w:rPr>
        <w:t>jfr</w:t>
      </w:r>
      <w:proofErr w:type="spellEnd"/>
      <w:r w:rsidR="00160C94" w:rsidRPr="00036B3D">
        <w:rPr>
          <w:rFonts w:cstheme="minorHAnsi"/>
          <w:sz w:val="24"/>
          <w:szCs w:val="24"/>
        </w:rPr>
        <w:t xml:space="preserve"> </w:t>
      </w:r>
      <w:proofErr w:type="spellStart"/>
      <w:r w:rsidR="00160C94" w:rsidRPr="00036B3D">
        <w:rPr>
          <w:rFonts w:cstheme="minorHAnsi"/>
          <w:sz w:val="24"/>
          <w:szCs w:val="24"/>
        </w:rPr>
        <w:t>FN’s</w:t>
      </w:r>
      <w:proofErr w:type="spellEnd"/>
      <w:r w:rsidR="00160C94" w:rsidRPr="00036B3D">
        <w:rPr>
          <w:rFonts w:cstheme="minorHAnsi"/>
          <w:sz w:val="24"/>
          <w:szCs w:val="24"/>
        </w:rPr>
        <w:t xml:space="preserve"> </w:t>
      </w:r>
      <w:proofErr w:type="spellStart"/>
      <w:r w:rsidR="00160C94" w:rsidRPr="00036B3D">
        <w:rPr>
          <w:rFonts w:cstheme="minorHAnsi"/>
          <w:sz w:val="24"/>
          <w:szCs w:val="24"/>
        </w:rPr>
        <w:t>be</w:t>
      </w:r>
      <w:r w:rsidR="00DB5E7C" w:rsidRPr="00036B3D">
        <w:rPr>
          <w:rFonts w:cstheme="minorHAnsi"/>
          <w:sz w:val="24"/>
          <w:szCs w:val="24"/>
        </w:rPr>
        <w:t>re</w:t>
      </w:r>
      <w:r w:rsidR="00160C94" w:rsidRPr="00036B3D">
        <w:rPr>
          <w:rFonts w:cstheme="minorHAnsi"/>
          <w:sz w:val="24"/>
          <w:szCs w:val="24"/>
        </w:rPr>
        <w:t>kraftmål</w:t>
      </w:r>
      <w:proofErr w:type="spellEnd"/>
      <w:r w:rsidR="00920EAE" w:rsidRPr="00036B3D">
        <w:rPr>
          <w:rFonts w:cstheme="minorHAnsi"/>
          <w:sz w:val="24"/>
          <w:szCs w:val="24"/>
        </w:rPr>
        <w:t xml:space="preserve">, og </w:t>
      </w:r>
      <w:proofErr w:type="spellStart"/>
      <w:r w:rsidR="00920EAE" w:rsidRPr="00036B3D">
        <w:rPr>
          <w:rFonts w:cstheme="minorHAnsi"/>
          <w:sz w:val="24"/>
          <w:szCs w:val="24"/>
        </w:rPr>
        <w:t>ikkje</w:t>
      </w:r>
      <w:proofErr w:type="spellEnd"/>
      <w:r w:rsidR="00920EAE" w:rsidRPr="00036B3D">
        <w:rPr>
          <w:rFonts w:cstheme="minorHAnsi"/>
          <w:sz w:val="24"/>
          <w:szCs w:val="24"/>
        </w:rPr>
        <w:t xml:space="preserve"> blir tatt i bruk til andre formål enn matproduksjon. Den dyrka og dyrkbare jorda er landbruket sitt næringsareal.</w:t>
      </w:r>
    </w:p>
    <w:p w14:paraId="4FFC98EA" w14:textId="7169105D" w:rsidR="00F52C51" w:rsidRPr="00036B3D" w:rsidRDefault="001A47AB" w:rsidP="00F52C51">
      <w:pPr>
        <w:spacing w:after="0" w:line="240" w:lineRule="auto"/>
        <w:ind w:left="708" w:right="839"/>
        <w:rPr>
          <w:sz w:val="24"/>
          <w:szCs w:val="24"/>
        </w:rPr>
      </w:pPr>
      <w:r>
        <w:rPr>
          <w:sz w:val="24"/>
          <w:szCs w:val="24"/>
        </w:rPr>
        <w:t>9</w:t>
      </w:r>
      <w:r w:rsidR="00036B3D" w:rsidRPr="00036B3D">
        <w:rPr>
          <w:sz w:val="24"/>
          <w:szCs w:val="24"/>
        </w:rPr>
        <w:t>)</w:t>
      </w:r>
      <w:r w:rsidR="00F52C51" w:rsidRPr="00036B3D">
        <w:rPr>
          <w:sz w:val="24"/>
          <w:szCs w:val="24"/>
        </w:rPr>
        <w:t>Arronderinga av den nye kommunen</w:t>
      </w:r>
      <w:r w:rsidR="00036B3D" w:rsidRPr="00036B3D">
        <w:rPr>
          <w:sz w:val="24"/>
          <w:szCs w:val="24"/>
        </w:rPr>
        <w:t xml:space="preserve">, </w:t>
      </w:r>
      <w:r w:rsidR="00F52C51" w:rsidRPr="00036B3D">
        <w:rPr>
          <w:sz w:val="24"/>
          <w:szCs w:val="24"/>
        </w:rPr>
        <w:t xml:space="preserve">store skilnader i produksjonsvilkår </w:t>
      </w:r>
      <w:r w:rsidR="00036B3D" w:rsidRPr="00036B3D">
        <w:rPr>
          <w:sz w:val="24"/>
          <w:szCs w:val="24"/>
        </w:rPr>
        <w:t>og stort press på å ta i bruk dyrka og dyrkbart areal til andre formål</w:t>
      </w:r>
      <w:r>
        <w:rPr>
          <w:sz w:val="24"/>
          <w:szCs w:val="24"/>
        </w:rPr>
        <w:t xml:space="preserve"> </w:t>
      </w:r>
      <w:proofErr w:type="spellStart"/>
      <w:r w:rsidR="00F52C51" w:rsidRPr="00036B3D">
        <w:rPr>
          <w:sz w:val="24"/>
          <w:szCs w:val="24"/>
        </w:rPr>
        <w:t>gjer</w:t>
      </w:r>
      <w:proofErr w:type="spellEnd"/>
      <w:r w:rsidR="00F52C51" w:rsidRPr="00036B3D">
        <w:rPr>
          <w:sz w:val="24"/>
          <w:szCs w:val="24"/>
        </w:rPr>
        <w:t xml:space="preserve"> at det må </w:t>
      </w:r>
      <w:proofErr w:type="spellStart"/>
      <w:r w:rsidR="00F52C51" w:rsidRPr="00036B3D">
        <w:rPr>
          <w:sz w:val="24"/>
          <w:szCs w:val="24"/>
        </w:rPr>
        <w:t>sikrast</w:t>
      </w:r>
      <w:proofErr w:type="spellEnd"/>
      <w:r w:rsidR="00F52C51" w:rsidRPr="00036B3D">
        <w:rPr>
          <w:sz w:val="24"/>
          <w:szCs w:val="24"/>
        </w:rPr>
        <w:t xml:space="preserve"> at kommunen </w:t>
      </w:r>
      <w:r w:rsidR="00036B3D" w:rsidRPr="00036B3D">
        <w:rPr>
          <w:sz w:val="24"/>
          <w:szCs w:val="24"/>
        </w:rPr>
        <w:t>får</w:t>
      </w:r>
      <w:r w:rsidR="00F52C51" w:rsidRPr="00036B3D">
        <w:rPr>
          <w:sz w:val="24"/>
          <w:szCs w:val="24"/>
        </w:rPr>
        <w:t xml:space="preserve"> </w:t>
      </w:r>
      <w:r w:rsidR="00036B3D" w:rsidRPr="00036B3D">
        <w:rPr>
          <w:sz w:val="24"/>
          <w:szCs w:val="24"/>
        </w:rPr>
        <w:t>betre</w:t>
      </w:r>
      <w:r w:rsidR="00F52C51" w:rsidRPr="00036B3D">
        <w:rPr>
          <w:sz w:val="24"/>
          <w:szCs w:val="24"/>
        </w:rPr>
        <w:t xml:space="preserve"> landbruks- og </w:t>
      </w:r>
      <w:proofErr w:type="spellStart"/>
      <w:r w:rsidR="00F52C51" w:rsidRPr="00036B3D">
        <w:rPr>
          <w:sz w:val="24"/>
          <w:szCs w:val="24"/>
        </w:rPr>
        <w:t>arealfagleg</w:t>
      </w:r>
      <w:proofErr w:type="spellEnd"/>
      <w:r w:rsidR="00F52C51" w:rsidRPr="00036B3D">
        <w:rPr>
          <w:sz w:val="24"/>
          <w:szCs w:val="24"/>
        </w:rPr>
        <w:t xml:space="preserve"> kompetanse. Den </w:t>
      </w:r>
      <w:proofErr w:type="spellStart"/>
      <w:r w:rsidR="00F52C51" w:rsidRPr="00036B3D">
        <w:rPr>
          <w:sz w:val="24"/>
          <w:szCs w:val="24"/>
        </w:rPr>
        <w:t>landbruksfaglege</w:t>
      </w:r>
      <w:proofErr w:type="spellEnd"/>
      <w:r w:rsidR="00F52C51" w:rsidRPr="00036B3D">
        <w:rPr>
          <w:sz w:val="24"/>
          <w:szCs w:val="24"/>
        </w:rPr>
        <w:t xml:space="preserve"> kompetansen må brukast på </w:t>
      </w:r>
      <w:proofErr w:type="spellStart"/>
      <w:r w:rsidR="00F52C51" w:rsidRPr="00036B3D">
        <w:rPr>
          <w:sz w:val="24"/>
          <w:szCs w:val="24"/>
        </w:rPr>
        <w:t>ein</w:t>
      </w:r>
      <w:proofErr w:type="spellEnd"/>
      <w:r w:rsidR="00F52C51" w:rsidRPr="00036B3D">
        <w:rPr>
          <w:sz w:val="24"/>
          <w:szCs w:val="24"/>
        </w:rPr>
        <w:t xml:space="preserve"> betre </w:t>
      </w:r>
      <w:r w:rsidR="00036B3D" w:rsidRPr="00036B3D">
        <w:rPr>
          <w:sz w:val="24"/>
          <w:szCs w:val="24"/>
        </w:rPr>
        <w:t xml:space="preserve">og </w:t>
      </w:r>
      <w:proofErr w:type="spellStart"/>
      <w:r w:rsidR="00036B3D" w:rsidRPr="00036B3D">
        <w:rPr>
          <w:sz w:val="24"/>
          <w:szCs w:val="24"/>
        </w:rPr>
        <w:t>meir</w:t>
      </w:r>
      <w:proofErr w:type="spellEnd"/>
      <w:r w:rsidR="00036B3D" w:rsidRPr="00036B3D">
        <w:rPr>
          <w:sz w:val="24"/>
          <w:szCs w:val="24"/>
        </w:rPr>
        <w:t xml:space="preserve"> aktiv </w:t>
      </w:r>
      <w:r w:rsidR="00F52C51" w:rsidRPr="00036B3D">
        <w:rPr>
          <w:sz w:val="24"/>
          <w:szCs w:val="24"/>
        </w:rPr>
        <w:t xml:space="preserve">måte i arealsaker, til å følgja opp krav knytt til bu- og driveplikt, til </w:t>
      </w:r>
      <w:proofErr w:type="gramStart"/>
      <w:r w:rsidR="00F52C51" w:rsidRPr="00036B3D">
        <w:rPr>
          <w:sz w:val="24"/>
          <w:szCs w:val="24"/>
        </w:rPr>
        <w:t>å sikra</w:t>
      </w:r>
      <w:proofErr w:type="gramEnd"/>
      <w:r w:rsidR="00F52C51" w:rsidRPr="00036B3D">
        <w:rPr>
          <w:sz w:val="24"/>
          <w:szCs w:val="24"/>
        </w:rPr>
        <w:t xml:space="preserve"> at matjord blir disponert på rett måte og brukt til matproduksjon.</w:t>
      </w:r>
    </w:p>
    <w:p w14:paraId="6E28A383" w14:textId="2815CF5A" w:rsidR="00036B3D" w:rsidRPr="00036B3D" w:rsidRDefault="00036B3D" w:rsidP="00F52C51">
      <w:pPr>
        <w:spacing w:after="0" w:line="240" w:lineRule="auto"/>
        <w:ind w:left="708" w:right="839"/>
        <w:rPr>
          <w:sz w:val="24"/>
          <w:szCs w:val="24"/>
        </w:rPr>
      </w:pPr>
    </w:p>
    <w:p w14:paraId="67C085C9" w14:textId="5B573260" w:rsidR="00036B3D" w:rsidRDefault="001A47AB" w:rsidP="00F52C51">
      <w:pPr>
        <w:spacing w:after="0" w:line="240" w:lineRule="auto"/>
        <w:ind w:left="708" w:right="839"/>
        <w:rPr>
          <w:sz w:val="24"/>
          <w:szCs w:val="24"/>
        </w:rPr>
      </w:pPr>
      <w:r>
        <w:rPr>
          <w:sz w:val="24"/>
          <w:szCs w:val="24"/>
        </w:rPr>
        <w:t>10</w:t>
      </w:r>
      <w:r w:rsidR="00036B3D" w:rsidRPr="00036B3D">
        <w:rPr>
          <w:sz w:val="24"/>
          <w:szCs w:val="24"/>
        </w:rPr>
        <w:t xml:space="preserve">)Ut </w:t>
      </w:r>
      <w:proofErr w:type="spellStart"/>
      <w:r w:rsidR="00036B3D" w:rsidRPr="00036B3D">
        <w:rPr>
          <w:sz w:val="24"/>
          <w:szCs w:val="24"/>
        </w:rPr>
        <w:t>frå</w:t>
      </w:r>
      <w:proofErr w:type="spellEnd"/>
      <w:r w:rsidR="00036B3D" w:rsidRPr="00036B3D">
        <w:rPr>
          <w:sz w:val="24"/>
          <w:szCs w:val="24"/>
        </w:rPr>
        <w:t xml:space="preserve"> det som er nevnt i </w:t>
      </w:r>
      <w:proofErr w:type="spellStart"/>
      <w:r w:rsidR="00036B3D" w:rsidRPr="00036B3D">
        <w:rPr>
          <w:sz w:val="24"/>
          <w:szCs w:val="24"/>
        </w:rPr>
        <w:t>pkt</w:t>
      </w:r>
      <w:proofErr w:type="spellEnd"/>
      <w:r w:rsidR="00036B3D" w:rsidRPr="00036B3D">
        <w:rPr>
          <w:sz w:val="24"/>
          <w:szCs w:val="24"/>
        </w:rPr>
        <w:t xml:space="preserve"> 6 er det </w:t>
      </w:r>
      <w:proofErr w:type="spellStart"/>
      <w:r w:rsidR="00036B3D" w:rsidRPr="00036B3D">
        <w:rPr>
          <w:sz w:val="24"/>
          <w:szCs w:val="24"/>
        </w:rPr>
        <w:t>eit</w:t>
      </w:r>
      <w:proofErr w:type="spellEnd"/>
      <w:r w:rsidR="00036B3D" w:rsidRPr="00036B3D">
        <w:rPr>
          <w:sz w:val="24"/>
          <w:szCs w:val="24"/>
        </w:rPr>
        <w:t xml:space="preserve"> klart behov for at nye Molde får </w:t>
      </w:r>
      <w:proofErr w:type="spellStart"/>
      <w:r w:rsidR="00036B3D" w:rsidRPr="00036B3D">
        <w:rPr>
          <w:sz w:val="24"/>
          <w:szCs w:val="24"/>
        </w:rPr>
        <w:t>ein</w:t>
      </w:r>
      <w:proofErr w:type="spellEnd"/>
      <w:r w:rsidR="00036B3D" w:rsidRPr="00036B3D">
        <w:rPr>
          <w:sz w:val="24"/>
          <w:szCs w:val="24"/>
        </w:rPr>
        <w:t xml:space="preserve"> ny og </w:t>
      </w:r>
      <w:proofErr w:type="spellStart"/>
      <w:r w:rsidR="00036B3D" w:rsidRPr="00036B3D">
        <w:rPr>
          <w:sz w:val="24"/>
          <w:szCs w:val="24"/>
        </w:rPr>
        <w:t>meir</w:t>
      </w:r>
      <w:proofErr w:type="spellEnd"/>
      <w:r w:rsidR="00036B3D" w:rsidRPr="00036B3D">
        <w:rPr>
          <w:sz w:val="24"/>
          <w:szCs w:val="24"/>
        </w:rPr>
        <w:t xml:space="preserve"> </w:t>
      </w:r>
      <w:proofErr w:type="spellStart"/>
      <w:r w:rsidR="00036B3D" w:rsidRPr="00036B3D">
        <w:rPr>
          <w:sz w:val="24"/>
          <w:szCs w:val="24"/>
        </w:rPr>
        <w:t>omfattande</w:t>
      </w:r>
      <w:proofErr w:type="spellEnd"/>
      <w:r w:rsidR="00036B3D" w:rsidRPr="00036B3D">
        <w:rPr>
          <w:sz w:val="24"/>
          <w:szCs w:val="24"/>
        </w:rPr>
        <w:t xml:space="preserve"> Landbruksplan.</w:t>
      </w:r>
      <w:r w:rsidR="009C68A4">
        <w:rPr>
          <w:sz w:val="24"/>
          <w:szCs w:val="24"/>
        </w:rPr>
        <w:t xml:space="preserve"> Dette kan </w:t>
      </w:r>
      <w:proofErr w:type="spellStart"/>
      <w:r w:rsidR="009C68A4">
        <w:rPr>
          <w:sz w:val="24"/>
          <w:szCs w:val="24"/>
        </w:rPr>
        <w:t>ikkje</w:t>
      </w:r>
      <w:proofErr w:type="spellEnd"/>
      <w:r w:rsidR="009C68A4">
        <w:rPr>
          <w:sz w:val="24"/>
          <w:szCs w:val="24"/>
        </w:rPr>
        <w:t xml:space="preserve"> </w:t>
      </w:r>
      <w:proofErr w:type="spellStart"/>
      <w:r w:rsidR="009C68A4">
        <w:rPr>
          <w:sz w:val="24"/>
          <w:szCs w:val="24"/>
        </w:rPr>
        <w:t>utsetjast</w:t>
      </w:r>
      <w:proofErr w:type="spellEnd"/>
      <w:r w:rsidR="009C68A4">
        <w:rPr>
          <w:sz w:val="24"/>
          <w:szCs w:val="24"/>
        </w:rPr>
        <w:t xml:space="preserve">, men må </w:t>
      </w:r>
      <w:proofErr w:type="spellStart"/>
      <w:r w:rsidR="009C68A4">
        <w:rPr>
          <w:sz w:val="24"/>
          <w:szCs w:val="24"/>
        </w:rPr>
        <w:t>iverksetjast</w:t>
      </w:r>
      <w:proofErr w:type="spellEnd"/>
      <w:r w:rsidR="009C68A4">
        <w:rPr>
          <w:sz w:val="24"/>
          <w:szCs w:val="24"/>
        </w:rPr>
        <w:t xml:space="preserve"> </w:t>
      </w:r>
      <w:proofErr w:type="spellStart"/>
      <w:r w:rsidR="009C68A4">
        <w:rPr>
          <w:sz w:val="24"/>
          <w:szCs w:val="24"/>
        </w:rPr>
        <w:t>snarast</w:t>
      </w:r>
      <w:proofErr w:type="spellEnd"/>
      <w:r w:rsidR="009C68A4">
        <w:rPr>
          <w:sz w:val="24"/>
          <w:szCs w:val="24"/>
        </w:rPr>
        <w:t xml:space="preserve"> </w:t>
      </w:r>
      <w:proofErr w:type="spellStart"/>
      <w:r w:rsidR="009C68A4">
        <w:rPr>
          <w:sz w:val="24"/>
          <w:szCs w:val="24"/>
        </w:rPr>
        <w:t>muleg</w:t>
      </w:r>
      <w:proofErr w:type="spellEnd"/>
      <w:r w:rsidR="009C68A4">
        <w:rPr>
          <w:sz w:val="24"/>
          <w:szCs w:val="24"/>
        </w:rPr>
        <w:t>.</w:t>
      </w:r>
    </w:p>
    <w:p w14:paraId="17E78BA6" w14:textId="23CF98B2" w:rsidR="005C5E05" w:rsidRDefault="005C5E05" w:rsidP="00F52C51">
      <w:pPr>
        <w:spacing w:after="0" w:line="240" w:lineRule="auto"/>
        <w:ind w:left="708" w:right="839"/>
        <w:rPr>
          <w:sz w:val="24"/>
          <w:szCs w:val="24"/>
        </w:rPr>
      </w:pPr>
    </w:p>
    <w:p w14:paraId="6E21AF4A" w14:textId="77777777" w:rsidR="001A47AB" w:rsidRPr="00036B3D" w:rsidRDefault="001A47AB" w:rsidP="00F52C51">
      <w:pPr>
        <w:spacing w:after="0" w:line="240" w:lineRule="auto"/>
        <w:ind w:left="708" w:right="839"/>
        <w:rPr>
          <w:sz w:val="24"/>
          <w:szCs w:val="24"/>
        </w:rPr>
      </w:pPr>
    </w:p>
    <w:p w14:paraId="69A218A5" w14:textId="37083F11" w:rsidR="00F52C51" w:rsidRDefault="009673CD" w:rsidP="009673CD">
      <w:pPr>
        <w:spacing w:after="0" w:line="240" w:lineRule="auto"/>
        <w:ind w:left="709" w:right="-12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Vår oppsummering</w:t>
      </w:r>
    </w:p>
    <w:p w14:paraId="52683B14" w14:textId="3EA20D28" w:rsidR="009673CD" w:rsidRDefault="009673CD" w:rsidP="009673CD">
      <w:pPr>
        <w:spacing w:after="0" w:line="240" w:lineRule="auto"/>
        <w:ind w:left="709" w:right="-1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Våre </w:t>
      </w:r>
      <w:proofErr w:type="spellStart"/>
      <w:r>
        <w:rPr>
          <w:rFonts w:cstheme="minorHAnsi"/>
          <w:sz w:val="24"/>
          <w:szCs w:val="24"/>
        </w:rPr>
        <w:t>innspel</w:t>
      </w:r>
      <w:proofErr w:type="spellEnd"/>
      <w:r>
        <w:rPr>
          <w:rFonts w:cstheme="minorHAnsi"/>
          <w:sz w:val="24"/>
          <w:szCs w:val="24"/>
        </w:rPr>
        <w:t xml:space="preserve"> kan </w:t>
      </w:r>
      <w:proofErr w:type="spellStart"/>
      <w:r>
        <w:rPr>
          <w:rFonts w:cstheme="minorHAnsi"/>
          <w:sz w:val="24"/>
          <w:szCs w:val="24"/>
        </w:rPr>
        <w:t>oppsummerast</w:t>
      </w:r>
      <w:proofErr w:type="spellEnd"/>
      <w:r>
        <w:rPr>
          <w:rFonts w:cstheme="minorHAnsi"/>
          <w:sz w:val="24"/>
          <w:szCs w:val="24"/>
        </w:rPr>
        <w:t xml:space="preserve"> på </w:t>
      </w:r>
      <w:proofErr w:type="spellStart"/>
      <w:r>
        <w:rPr>
          <w:rFonts w:cstheme="minorHAnsi"/>
          <w:sz w:val="24"/>
          <w:szCs w:val="24"/>
        </w:rPr>
        <w:t>følgjande</w:t>
      </w:r>
      <w:proofErr w:type="spellEnd"/>
      <w:r>
        <w:rPr>
          <w:rFonts w:cstheme="minorHAnsi"/>
          <w:sz w:val="24"/>
          <w:szCs w:val="24"/>
        </w:rPr>
        <w:t xml:space="preserve"> måte:</w:t>
      </w:r>
    </w:p>
    <w:p w14:paraId="217BA6AF" w14:textId="1224EE2D" w:rsidR="009673CD" w:rsidRPr="009673CD" w:rsidRDefault="009673CD" w:rsidP="009673CD">
      <w:pPr>
        <w:spacing w:after="0" w:line="240" w:lineRule="auto"/>
        <w:ind w:left="709" w:right="-12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lastRenderedPageBreak/>
        <w:t xml:space="preserve">Molde </w:t>
      </w:r>
      <w:r w:rsidRPr="009673CD">
        <w:rPr>
          <w:rFonts w:cstheme="minorHAnsi"/>
          <w:i/>
          <w:iCs/>
          <w:sz w:val="24"/>
          <w:szCs w:val="24"/>
        </w:rPr>
        <w:t xml:space="preserve">kommune har blitt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ein</w:t>
      </w:r>
      <w:proofErr w:type="spellEnd"/>
      <w:r>
        <w:rPr>
          <w:rFonts w:cstheme="minorHAnsi"/>
          <w:i/>
          <w:iCs/>
          <w:sz w:val="24"/>
          <w:szCs w:val="24"/>
        </w:rPr>
        <w:t>, etter våre forhold,</w:t>
      </w:r>
      <w:r w:rsidRPr="009673CD">
        <w:rPr>
          <w:rFonts w:cstheme="minorHAnsi"/>
          <w:i/>
          <w:iCs/>
          <w:sz w:val="24"/>
          <w:szCs w:val="24"/>
        </w:rPr>
        <w:t xml:space="preserve"> stor landbrukskommune. Jordvern skal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prioriterast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for</w:t>
      </w:r>
      <w:r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9673CD">
        <w:rPr>
          <w:rFonts w:cstheme="minorHAnsi"/>
          <w:i/>
          <w:iCs/>
          <w:sz w:val="24"/>
          <w:szCs w:val="24"/>
        </w:rPr>
        <w:t>å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9673CD">
        <w:rPr>
          <w:rFonts w:cstheme="minorHAnsi"/>
          <w:i/>
          <w:iCs/>
          <w:sz w:val="24"/>
          <w:szCs w:val="24"/>
        </w:rPr>
        <w:t>sikr</w:t>
      </w:r>
      <w:r>
        <w:rPr>
          <w:rFonts w:cstheme="minorHAnsi"/>
          <w:i/>
          <w:iCs/>
          <w:sz w:val="24"/>
          <w:szCs w:val="24"/>
        </w:rPr>
        <w:t>a</w:t>
      </w:r>
      <w:proofErr w:type="gramEnd"/>
      <w:r w:rsidRPr="009673CD">
        <w:rPr>
          <w:rFonts w:cstheme="minorHAnsi"/>
          <w:i/>
          <w:iCs/>
          <w:sz w:val="24"/>
          <w:szCs w:val="24"/>
        </w:rPr>
        <w:t xml:space="preserve"> areal til matproduksjon. Matjorda skal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ikkje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byggast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ned, men bli disponert langsiktig og bli tatt vare på for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komande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generasjonar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Auka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sjølvforsyningsgrad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er viktig både ut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frå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beredskaps-</w:t>
      </w:r>
      <w:r>
        <w:rPr>
          <w:rFonts w:cstheme="minorHAnsi"/>
          <w:i/>
          <w:iCs/>
          <w:sz w:val="24"/>
          <w:szCs w:val="24"/>
        </w:rPr>
        <w:t>, klima</w:t>
      </w:r>
      <w:r w:rsidRPr="009673CD">
        <w:rPr>
          <w:rFonts w:cstheme="minorHAnsi"/>
          <w:i/>
          <w:iCs/>
          <w:sz w:val="24"/>
          <w:szCs w:val="24"/>
        </w:rPr>
        <w:t xml:space="preserve"> og miljøomsyn</w:t>
      </w:r>
      <w:r>
        <w:rPr>
          <w:rFonts w:cstheme="minorHAnsi"/>
          <w:i/>
          <w:iCs/>
          <w:sz w:val="24"/>
          <w:szCs w:val="24"/>
        </w:rPr>
        <w:t>. Det å sikra dyrka og dyrkbar jord</w:t>
      </w:r>
      <w:r w:rsidR="005C5E05">
        <w:rPr>
          <w:rFonts w:cstheme="minorHAnsi"/>
          <w:i/>
          <w:iCs/>
          <w:sz w:val="24"/>
          <w:szCs w:val="24"/>
        </w:rPr>
        <w:t xml:space="preserve"> gir også grunnlag for </w:t>
      </w:r>
      <w:proofErr w:type="spellStart"/>
      <w:r w:rsidR="005C5E05">
        <w:rPr>
          <w:rFonts w:cstheme="minorHAnsi"/>
          <w:i/>
          <w:iCs/>
          <w:sz w:val="24"/>
          <w:szCs w:val="24"/>
        </w:rPr>
        <w:t>berekraftige</w:t>
      </w:r>
      <w:proofErr w:type="spellEnd"/>
      <w:r w:rsidR="005C5E05">
        <w:rPr>
          <w:rFonts w:cstheme="minorHAnsi"/>
          <w:i/>
          <w:iCs/>
          <w:sz w:val="24"/>
          <w:szCs w:val="24"/>
        </w:rPr>
        <w:t xml:space="preserve"> lokalmiljø og </w:t>
      </w:r>
      <w:r w:rsidRPr="009673CD">
        <w:rPr>
          <w:rFonts w:cstheme="minorHAnsi"/>
          <w:i/>
          <w:iCs/>
          <w:sz w:val="24"/>
          <w:szCs w:val="24"/>
        </w:rPr>
        <w:t xml:space="preserve">trygg og rein mat til </w:t>
      </w:r>
      <w:r>
        <w:rPr>
          <w:rFonts w:cstheme="minorHAnsi"/>
          <w:i/>
          <w:iCs/>
          <w:sz w:val="24"/>
          <w:szCs w:val="24"/>
        </w:rPr>
        <w:t>befolkninga</w:t>
      </w:r>
      <w:r w:rsidRPr="009673CD">
        <w:rPr>
          <w:rFonts w:cstheme="minorHAnsi"/>
          <w:i/>
          <w:iCs/>
          <w:sz w:val="24"/>
          <w:szCs w:val="24"/>
        </w:rPr>
        <w:t xml:space="preserve">.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Auka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matproduksjon skaper i tillegg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fleire</w:t>
      </w:r>
      <w:proofErr w:type="spellEnd"/>
      <w:r w:rsidRPr="009673CD">
        <w:rPr>
          <w:rFonts w:cstheme="minorHAnsi"/>
          <w:i/>
          <w:iCs/>
          <w:sz w:val="24"/>
          <w:szCs w:val="24"/>
        </w:rPr>
        <w:t xml:space="preserve"> og nye </w:t>
      </w:r>
      <w:proofErr w:type="spellStart"/>
      <w:r w:rsidRPr="009673CD">
        <w:rPr>
          <w:rFonts w:cstheme="minorHAnsi"/>
          <w:i/>
          <w:iCs/>
          <w:sz w:val="24"/>
          <w:szCs w:val="24"/>
        </w:rPr>
        <w:t>arbeidsplassar</w:t>
      </w:r>
      <w:proofErr w:type="spellEnd"/>
      <w:r w:rsidRPr="009673CD">
        <w:rPr>
          <w:rFonts w:cstheme="minorHAnsi"/>
          <w:i/>
          <w:iCs/>
          <w:sz w:val="24"/>
          <w:szCs w:val="24"/>
        </w:rPr>
        <w:t>.</w:t>
      </w:r>
    </w:p>
    <w:p w14:paraId="69DF932B" w14:textId="77777777" w:rsidR="009673CD" w:rsidRPr="009673CD" w:rsidRDefault="009673CD" w:rsidP="009673CD">
      <w:pPr>
        <w:spacing w:after="0" w:line="240" w:lineRule="auto"/>
        <w:ind w:left="709" w:right="-12"/>
        <w:rPr>
          <w:rFonts w:cstheme="minorHAnsi"/>
          <w:sz w:val="24"/>
          <w:szCs w:val="24"/>
        </w:rPr>
      </w:pPr>
    </w:p>
    <w:p w14:paraId="3F1E8398" w14:textId="10AB44A6" w:rsidR="004370FA" w:rsidRPr="00036B3D" w:rsidRDefault="004370FA" w:rsidP="009673CD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15755366" w14:textId="20250B91" w:rsidR="004370FA" w:rsidRPr="00036B3D" w:rsidRDefault="00661785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b/>
          <w:bCs/>
          <w:sz w:val="24"/>
          <w:szCs w:val="24"/>
          <w:u w:val="single"/>
          <w:lang w:val="nn-NO"/>
        </w:rPr>
        <w:t xml:space="preserve">Litt om </w:t>
      </w:r>
      <w:r w:rsidR="004370FA" w:rsidRPr="00036B3D">
        <w:rPr>
          <w:b/>
          <w:bCs/>
          <w:sz w:val="24"/>
          <w:szCs w:val="24"/>
          <w:u w:val="single"/>
          <w:lang w:val="nn-NO"/>
        </w:rPr>
        <w:t>grunnlag</w:t>
      </w:r>
      <w:r w:rsidRPr="00036B3D">
        <w:rPr>
          <w:b/>
          <w:bCs/>
          <w:sz w:val="24"/>
          <w:szCs w:val="24"/>
          <w:u w:val="single"/>
          <w:lang w:val="nn-NO"/>
        </w:rPr>
        <w:t>et</w:t>
      </w:r>
      <w:r w:rsidR="004370FA" w:rsidRPr="00036B3D">
        <w:rPr>
          <w:b/>
          <w:bCs/>
          <w:sz w:val="24"/>
          <w:szCs w:val="24"/>
          <w:u w:val="single"/>
          <w:lang w:val="nn-NO"/>
        </w:rPr>
        <w:t xml:space="preserve"> for </w:t>
      </w:r>
      <w:r w:rsidRPr="00036B3D">
        <w:rPr>
          <w:b/>
          <w:bCs/>
          <w:sz w:val="24"/>
          <w:szCs w:val="24"/>
          <w:u w:val="single"/>
          <w:lang w:val="nn-NO"/>
        </w:rPr>
        <w:t>våre innspel</w:t>
      </w:r>
    </w:p>
    <w:p w14:paraId="27D4189F" w14:textId="77777777" w:rsidR="004370FA" w:rsidRPr="00036B3D" w:rsidRDefault="004370FA" w:rsidP="00830717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62B71312" w14:textId="024DAE94" w:rsidR="004370FA" w:rsidRPr="00036B3D" w:rsidRDefault="004370FA" w:rsidP="00830717">
      <w:pPr>
        <w:spacing w:after="0" w:line="240" w:lineRule="auto"/>
        <w:ind w:left="708" w:right="-12"/>
        <w:rPr>
          <w:sz w:val="24"/>
          <w:szCs w:val="24"/>
          <w:u w:val="single"/>
          <w:lang w:val="nn-NO"/>
        </w:rPr>
      </w:pPr>
      <w:r w:rsidRPr="00036B3D">
        <w:rPr>
          <w:sz w:val="24"/>
          <w:szCs w:val="24"/>
          <w:u w:val="single"/>
          <w:lang w:val="nn-NO"/>
        </w:rPr>
        <w:t>1)Regionalt jordvernmål</w:t>
      </w:r>
    </w:p>
    <w:p w14:paraId="334A8F7F" w14:textId="2EDB0CD9" w:rsidR="00514F01" w:rsidRPr="004F0FFA" w:rsidRDefault="002834DE" w:rsidP="00514F01">
      <w:pPr>
        <w:spacing w:after="0" w:line="240" w:lineRule="auto"/>
        <w:ind w:left="708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Vi </w:t>
      </w:r>
      <w:r w:rsidR="004370FA" w:rsidRPr="00036B3D">
        <w:rPr>
          <w:sz w:val="24"/>
          <w:szCs w:val="24"/>
          <w:lang w:val="nn-NO"/>
        </w:rPr>
        <w:t>erfarer at det ofte blir</w:t>
      </w:r>
      <w:r w:rsidR="00A86009" w:rsidRPr="00036B3D">
        <w:rPr>
          <w:sz w:val="24"/>
          <w:szCs w:val="24"/>
          <w:lang w:val="nn-NO"/>
        </w:rPr>
        <w:t xml:space="preserve"> </w:t>
      </w:r>
      <w:r w:rsidRPr="00036B3D">
        <w:rPr>
          <w:sz w:val="24"/>
          <w:szCs w:val="24"/>
          <w:lang w:val="nn-NO"/>
        </w:rPr>
        <w:t>t</w:t>
      </w:r>
      <w:r w:rsidR="004370FA" w:rsidRPr="00036B3D">
        <w:rPr>
          <w:sz w:val="24"/>
          <w:szCs w:val="24"/>
          <w:lang w:val="nn-NO"/>
        </w:rPr>
        <w:t xml:space="preserve">att </w:t>
      </w:r>
      <w:r w:rsidRPr="00036B3D">
        <w:rPr>
          <w:sz w:val="24"/>
          <w:szCs w:val="24"/>
          <w:lang w:val="nn-NO"/>
        </w:rPr>
        <w:t>for lett på utfordringa som ligg i å unngå nedbygging av dyrka og dyrk</w:t>
      </w:r>
      <w:r w:rsidR="00673E68" w:rsidRPr="00036B3D">
        <w:rPr>
          <w:sz w:val="24"/>
          <w:szCs w:val="24"/>
          <w:lang w:val="nn-NO"/>
        </w:rPr>
        <w:t xml:space="preserve">bart areal. Nedbygging av </w:t>
      </w:r>
      <w:r w:rsidRPr="00036B3D">
        <w:rPr>
          <w:sz w:val="24"/>
          <w:szCs w:val="24"/>
          <w:lang w:val="nn-NO"/>
        </w:rPr>
        <w:t>areal er langt på veg ein irreversibel prosess og ei stor utfordring både internasjonalt, nasjonalt og loka</w:t>
      </w:r>
      <w:r w:rsidR="00053DB4" w:rsidRPr="00036B3D">
        <w:rPr>
          <w:sz w:val="24"/>
          <w:szCs w:val="24"/>
          <w:lang w:val="nn-NO"/>
        </w:rPr>
        <w:t xml:space="preserve">lt. I 2015 vedtok Stortinget </w:t>
      </w:r>
      <w:r w:rsidRPr="00036B3D">
        <w:rPr>
          <w:i/>
          <w:sz w:val="24"/>
          <w:szCs w:val="24"/>
          <w:lang w:val="nn-NO"/>
        </w:rPr>
        <w:t>nasjonal</w:t>
      </w:r>
      <w:r w:rsidRPr="00036B3D">
        <w:rPr>
          <w:sz w:val="24"/>
          <w:szCs w:val="24"/>
          <w:lang w:val="nn-NO"/>
        </w:rPr>
        <w:t xml:space="preserve"> </w:t>
      </w:r>
      <w:r w:rsidRPr="00036B3D">
        <w:rPr>
          <w:i/>
          <w:sz w:val="24"/>
          <w:szCs w:val="24"/>
          <w:lang w:val="nn-NO"/>
        </w:rPr>
        <w:t>jordvernstrategi</w:t>
      </w:r>
      <w:r w:rsidRPr="00036B3D">
        <w:rPr>
          <w:sz w:val="24"/>
          <w:szCs w:val="24"/>
          <w:lang w:val="nn-NO"/>
        </w:rPr>
        <w:t xml:space="preserve">, der målsetjinga er at det ikkje skal omdisponerast meir enn 4000 da pr år på landsplan. Fylkestinget i Møre og Romsdal vedtok i 2017 </w:t>
      </w:r>
      <w:r w:rsidRPr="00036B3D">
        <w:rPr>
          <w:i/>
          <w:sz w:val="24"/>
          <w:szCs w:val="24"/>
          <w:lang w:val="nn-NO"/>
        </w:rPr>
        <w:t>Landbruksmeldinga for Møre og Romsdal 2017 – 2021</w:t>
      </w:r>
      <w:r w:rsidRPr="00036B3D">
        <w:rPr>
          <w:sz w:val="24"/>
          <w:szCs w:val="24"/>
          <w:lang w:val="nn-NO"/>
        </w:rPr>
        <w:t>,</w:t>
      </w:r>
      <w:r w:rsidR="00514F01">
        <w:rPr>
          <w:sz w:val="24"/>
          <w:szCs w:val="24"/>
          <w:lang w:val="nn-NO"/>
        </w:rPr>
        <w:t xml:space="preserve"> </w:t>
      </w:r>
      <w:r w:rsidR="00514F01" w:rsidRPr="004F0FFA">
        <w:rPr>
          <w:sz w:val="24"/>
          <w:szCs w:val="24"/>
          <w:lang w:val="nn-NO"/>
        </w:rPr>
        <w:t xml:space="preserve">der det heiter at Møre og Romsdal må ta sin relative </w:t>
      </w:r>
      <w:proofErr w:type="spellStart"/>
      <w:r w:rsidR="00514F01" w:rsidRPr="004F0FFA">
        <w:rPr>
          <w:sz w:val="24"/>
          <w:szCs w:val="24"/>
          <w:lang w:val="nn-NO"/>
        </w:rPr>
        <w:t>andel</w:t>
      </w:r>
      <w:proofErr w:type="spellEnd"/>
      <w:r w:rsidR="00514F01" w:rsidRPr="004F0FFA">
        <w:rPr>
          <w:sz w:val="24"/>
          <w:szCs w:val="24"/>
          <w:lang w:val="nn-NO"/>
        </w:rPr>
        <w:t xml:space="preserve"> av </w:t>
      </w:r>
      <w:r w:rsidR="00514F01">
        <w:rPr>
          <w:sz w:val="24"/>
          <w:szCs w:val="24"/>
          <w:lang w:val="nn-NO"/>
        </w:rPr>
        <w:t xml:space="preserve">jordvernmålet. Det betyr at årleg nedbygging av dyrka areal i Møre og Romsdal skal utgjera maksimalt </w:t>
      </w:r>
      <w:r w:rsidR="00514F01" w:rsidRPr="004F0FFA">
        <w:rPr>
          <w:sz w:val="24"/>
          <w:szCs w:val="24"/>
          <w:lang w:val="nn-NO"/>
        </w:rPr>
        <w:t>200 da pr år.</w:t>
      </w:r>
    </w:p>
    <w:p w14:paraId="293A1EA5" w14:textId="04BAC18D" w:rsidR="002834DE" w:rsidRDefault="002834DE" w:rsidP="00514F01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1683D074" w14:textId="77777777" w:rsidR="009C68A4" w:rsidRDefault="009C68A4" w:rsidP="00514F01">
      <w:pPr>
        <w:spacing w:after="0" w:line="240" w:lineRule="auto"/>
        <w:ind w:right="-12"/>
        <w:rPr>
          <w:sz w:val="24"/>
          <w:szCs w:val="24"/>
          <w:u w:val="single"/>
          <w:lang w:val="nn-NO"/>
        </w:rPr>
      </w:pPr>
      <w:r>
        <w:rPr>
          <w:sz w:val="24"/>
          <w:szCs w:val="24"/>
          <w:lang w:val="nn-NO"/>
        </w:rPr>
        <w:tab/>
      </w:r>
      <w:r>
        <w:rPr>
          <w:sz w:val="24"/>
          <w:szCs w:val="24"/>
          <w:u w:val="single"/>
          <w:lang w:val="nn-NO"/>
        </w:rPr>
        <w:t xml:space="preserve">2)Jordvern og </w:t>
      </w:r>
      <w:proofErr w:type="spellStart"/>
      <w:r>
        <w:rPr>
          <w:sz w:val="24"/>
          <w:szCs w:val="24"/>
          <w:u w:val="single"/>
          <w:lang w:val="nn-NO"/>
        </w:rPr>
        <w:t>FN’s</w:t>
      </w:r>
      <w:proofErr w:type="spellEnd"/>
      <w:r>
        <w:rPr>
          <w:sz w:val="24"/>
          <w:szCs w:val="24"/>
          <w:u w:val="single"/>
          <w:lang w:val="nn-NO"/>
        </w:rPr>
        <w:t xml:space="preserve"> bærekraftmål</w:t>
      </w:r>
    </w:p>
    <w:p w14:paraId="0B9FFAB1" w14:textId="59E0A4B8" w:rsidR="009C68A4" w:rsidRDefault="009C68A4" w:rsidP="009C68A4">
      <w:pPr>
        <w:spacing w:after="0" w:line="240" w:lineRule="auto"/>
        <w:ind w:left="708" w:right="-12"/>
        <w:rPr>
          <w:sz w:val="24"/>
          <w:szCs w:val="24"/>
          <w:lang w:val="nn-NO"/>
        </w:rPr>
      </w:pPr>
      <w:r w:rsidRPr="009C68A4">
        <w:rPr>
          <w:sz w:val="24"/>
          <w:szCs w:val="24"/>
          <w:lang w:val="nn-NO"/>
        </w:rPr>
        <w:t xml:space="preserve">Landbruks- og matministeren og Kommunal- og moderniseringsministeren sende 8.1.2021 brev til kommunane om Jordvern og </w:t>
      </w:r>
      <w:proofErr w:type="spellStart"/>
      <w:r w:rsidRPr="009C68A4">
        <w:rPr>
          <w:sz w:val="24"/>
          <w:szCs w:val="24"/>
          <w:lang w:val="nn-NO"/>
        </w:rPr>
        <w:t>FN’s</w:t>
      </w:r>
      <w:proofErr w:type="spellEnd"/>
      <w:r w:rsidRPr="009C68A4">
        <w:rPr>
          <w:sz w:val="24"/>
          <w:szCs w:val="24"/>
          <w:lang w:val="nn-NO"/>
        </w:rPr>
        <w:t xml:space="preserve"> bærekraftmål. Det blir vist til at kommunane skal leggja </w:t>
      </w:r>
      <w:proofErr w:type="spellStart"/>
      <w:r w:rsidRPr="009C68A4">
        <w:rPr>
          <w:sz w:val="24"/>
          <w:szCs w:val="24"/>
          <w:lang w:val="nn-NO"/>
        </w:rPr>
        <w:t>bærekraftsmåla</w:t>
      </w:r>
      <w:proofErr w:type="spellEnd"/>
      <w:r w:rsidRPr="009C68A4">
        <w:rPr>
          <w:sz w:val="24"/>
          <w:szCs w:val="24"/>
          <w:lang w:val="nn-NO"/>
        </w:rPr>
        <w:t xml:space="preserve"> til grunn for si planlegging og at jordvern er ein viktig del av arbeidet med å nå måla, m.a. av omsyn til lokal beredskap, </w:t>
      </w:r>
      <w:proofErr w:type="spellStart"/>
      <w:r w:rsidRPr="009C68A4">
        <w:rPr>
          <w:sz w:val="24"/>
          <w:szCs w:val="24"/>
          <w:lang w:val="nn-NO"/>
        </w:rPr>
        <w:t>matsikkerhet</w:t>
      </w:r>
      <w:proofErr w:type="spellEnd"/>
      <w:r w:rsidRPr="009C68A4">
        <w:rPr>
          <w:sz w:val="24"/>
          <w:szCs w:val="24"/>
          <w:lang w:val="nn-NO"/>
        </w:rPr>
        <w:t xml:space="preserve"> og for å sikra jordbrukets produksjonsressursar over heile landet. Det blir også vist til at der </w:t>
      </w:r>
      <w:proofErr w:type="spellStart"/>
      <w:r w:rsidRPr="009C68A4">
        <w:rPr>
          <w:sz w:val="24"/>
          <w:szCs w:val="24"/>
          <w:lang w:val="nn-NO"/>
        </w:rPr>
        <w:t>sentumsutvikling</w:t>
      </w:r>
      <w:proofErr w:type="spellEnd"/>
      <w:r w:rsidRPr="009C68A4">
        <w:rPr>
          <w:sz w:val="24"/>
          <w:szCs w:val="24"/>
          <w:lang w:val="nn-NO"/>
        </w:rPr>
        <w:t xml:space="preserve"> er i konflikt med dyrka og dyrkbar jord skal det vera fokus på kompakt byutvikling og fortetting, samt at viktige </w:t>
      </w:r>
      <w:proofErr w:type="spellStart"/>
      <w:r w:rsidRPr="009C68A4">
        <w:rPr>
          <w:sz w:val="24"/>
          <w:szCs w:val="24"/>
          <w:lang w:val="nn-NO"/>
        </w:rPr>
        <w:t>jordbruksområder</w:t>
      </w:r>
      <w:proofErr w:type="spellEnd"/>
      <w:r w:rsidRPr="009C68A4">
        <w:rPr>
          <w:sz w:val="24"/>
          <w:szCs w:val="24"/>
          <w:lang w:val="nn-NO"/>
        </w:rPr>
        <w:t xml:space="preserve"> bør sikrast gjennom langsiktige utbyggingsgrenser.</w:t>
      </w:r>
    </w:p>
    <w:p w14:paraId="1A1C08A1" w14:textId="77777777" w:rsidR="009C68A4" w:rsidRPr="00036B3D" w:rsidRDefault="009C68A4" w:rsidP="009C68A4">
      <w:pPr>
        <w:spacing w:after="0" w:line="240" w:lineRule="auto"/>
        <w:ind w:left="708" w:right="-12"/>
        <w:rPr>
          <w:sz w:val="24"/>
          <w:szCs w:val="24"/>
          <w:lang w:val="nn-NO"/>
        </w:rPr>
      </w:pPr>
    </w:p>
    <w:p w14:paraId="4CFF476F" w14:textId="3A3EA59A" w:rsidR="004370FA" w:rsidRPr="00036B3D" w:rsidRDefault="004370FA" w:rsidP="00830717">
      <w:pPr>
        <w:spacing w:after="0" w:line="240" w:lineRule="auto"/>
        <w:ind w:left="709" w:right="-12"/>
        <w:rPr>
          <w:sz w:val="24"/>
          <w:szCs w:val="24"/>
          <w:u w:val="single"/>
          <w:lang w:val="nn-NO"/>
        </w:rPr>
      </w:pPr>
      <w:r w:rsidRPr="00036B3D">
        <w:rPr>
          <w:sz w:val="24"/>
          <w:szCs w:val="24"/>
          <w:u w:val="single"/>
          <w:lang w:val="nn-NO"/>
        </w:rPr>
        <w:t>3)</w:t>
      </w:r>
      <w:r w:rsidRPr="00036B3D">
        <w:rPr>
          <w:sz w:val="24"/>
          <w:szCs w:val="24"/>
          <w:u w:val="single"/>
        </w:rPr>
        <w:t xml:space="preserve"> </w:t>
      </w:r>
      <w:r w:rsidRPr="00036B3D">
        <w:rPr>
          <w:sz w:val="24"/>
          <w:szCs w:val="24"/>
          <w:u w:val="single"/>
          <w:lang w:val="nn-NO"/>
        </w:rPr>
        <w:t>Ingen automatikk i utviding av eksisterande utbygd areal</w:t>
      </w:r>
    </w:p>
    <w:p w14:paraId="3FE84C7B" w14:textId="7A4DAAC5" w:rsidR="004370FA" w:rsidRPr="00036B3D" w:rsidRDefault="004370FA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Fleire stader er det klar konflikt mellom jordvern og andre samfunnsomsyn, t.d. bustadføremål. Vi vil i denne samanhengen peika på at det ikkje må vera automatikk i at eksisterande bustadareal skal kunne utvidast. Vi vil særleg peika på at ein del eksisterande bustadområde ikkje burde ha blitt utbygd. Då vil det vera heilt feil å halda fram med denne utbygginga. Det er viktig å vurdera langsiktige og indirekte verknader for arealbruk og klima dersom det vert opna for utbygging. </w:t>
      </w:r>
    </w:p>
    <w:p w14:paraId="109D3BC9" w14:textId="7B0B3701" w:rsidR="009B463E" w:rsidRPr="00036B3D" w:rsidRDefault="009B463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</w:p>
    <w:p w14:paraId="34D445CC" w14:textId="76C66EE6" w:rsidR="009B463E" w:rsidRPr="00036B3D" w:rsidRDefault="009B463E" w:rsidP="00830717">
      <w:pPr>
        <w:spacing w:after="0" w:line="240" w:lineRule="auto"/>
        <w:ind w:left="709" w:right="-12"/>
        <w:rPr>
          <w:sz w:val="24"/>
          <w:szCs w:val="24"/>
          <w:u w:val="single"/>
          <w:lang w:val="nn-NO"/>
        </w:rPr>
      </w:pPr>
      <w:r w:rsidRPr="00036B3D">
        <w:rPr>
          <w:sz w:val="24"/>
          <w:szCs w:val="24"/>
          <w:u w:val="single"/>
          <w:lang w:val="nn-NO"/>
        </w:rPr>
        <w:t>4)Matjord er verna</w:t>
      </w:r>
    </w:p>
    <w:p w14:paraId="784A08E9" w14:textId="4E86784D" w:rsidR="009B463E" w:rsidRPr="00036B3D" w:rsidRDefault="009B463E" w:rsidP="00830717">
      <w:pPr>
        <w:spacing w:after="0" w:line="240" w:lineRule="auto"/>
        <w:ind w:left="709"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Gjennom Jordlova, og ikkje minst i dagens diskusjon om miljø og klima, vert det lagt stor vekt på at dyrka og dyrkbart areal er ein ressurs for matproduksjon og miljø for framtidige generasjonar. I den lokale diskusjonen om arealbruk vert det </w:t>
      </w:r>
      <w:proofErr w:type="spellStart"/>
      <w:r w:rsidRPr="00036B3D">
        <w:rPr>
          <w:sz w:val="24"/>
          <w:szCs w:val="24"/>
          <w:lang w:val="nn-NO"/>
        </w:rPr>
        <w:t>imidlertid</w:t>
      </w:r>
      <w:proofErr w:type="spellEnd"/>
      <w:r w:rsidRPr="00036B3D">
        <w:rPr>
          <w:sz w:val="24"/>
          <w:szCs w:val="24"/>
          <w:lang w:val="nn-NO"/>
        </w:rPr>
        <w:t xml:space="preserve"> ofte trekt fram argument som t.d. at jord ikkje blir hausta eller at situasjonen til dei som eig jorda tilseier at jorda bør kunne takast i bruk til andre formål. Til dette må vi klart understreka at matjord er verna og skal vera ein mat- og klimaressurs for framtidige generasjonar. Eigarforhold og personleg situasjon skal ikkje takast i betraktning i planleggingsprosessar.</w:t>
      </w:r>
    </w:p>
    <w:p w14:paraId="6D61656D" w14:textId="36C7130A" w:rsidR="001A47AB" w:rsidRDefault="001A47AB" w:rsidP="001B4EB6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0E322E45" w14:textId="77777777" w:rsidR="001B4EB6" w:rsidRPr="00036B3D" w:rsidRDefault="001B4EB6" w:rsidP="001B4EB6">
      <w:pPr>
        <w:spacing w:after="0" w:line="240" w:lineRule="auto"/>
        <w:ind w:right="-12"/>
        <w:rPr>
          <w:sz w:val="24"/>
          <w:szCs w:val="24"/>
          <w:lang w:val="nn-NO"/>
        </w:rPr>
      </w:pPr>
    </w:p>
    <w:p w14:paraId="7DB205F5" w14:textId="77777777" w:rsidR="00E845D1" w:rsidRPr="00036B3D" w:rsidRDefault="00E845D1" w:rsidP="00830717">
      <w:pPr>
        <w:spacing w:after="0" w:line="240" w:lineRule="auto"/>
        <w:ind w:right="-12" w:firstLine="708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Med helsing</w:t>
      </w:r>
    </w:p>
    <w:p w14:paraId="319B83C9" w14:textId="43B71F85" w:rsidR="00E845D1" w:rsidRPr="00036B3D" w:rsidRDefault="009B463E" w:rsidP="00830717">
      <w:pPr>
        <w:spacing w:after="0" w:line="240" w:lineRule="auto"/>
        <w:ind w:right="-12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 xml:space="preserve">             </w:t>
      </w:r>
      <w:r w:rsidR="00E845D1" w:rsidRPr="00036B3D">
        <w:rPr>
          <w:sz w:val="24"/>
          <w:szCs w:val="24"/>
          <w:lang w:val="nn-NO"/>
        </w:rPr>
        <w:t>JORDVERN MØRE OG ROMSDAL</w:t>
      </w:r>
    </w:p>
    <w:p w14:paraId="39F15E8C" w14:textId="77777777" w:rsidR="001B4EB6" w:rsidRDefault="001B4EB6" w:rsidP="001B4EB6">
      <w:pPr>
        <w:spacing w:after="0" w:line="240" w:lineRule="auto"/>
        <w:ind w:right="-12" w:firstLine="708"/>
        <w:rPr>
          <w:sz w:val="24"/>
          <w:szCs w:val="24"/>
          <w:lang w:val="nn-NO"/>
        </w:rPr>
      </w:pPr>
    </w:p>
    <w:p w14:paraId="462A3232" w14:textId="714D34D9" w:rsidR="00DA06BC" w:rsidRPr="00036B3D" w:rsidRDefault="00E845D1" w:rsidP="001B4EB6">
      <w:pPr>
        <w:spacing w:after="0" w:line="240" w:lineRule="auto"/>
        <w:ind w:right="-12" w:firstLine="708"/>
        <w:rPr>
          <w:sz w:val="24"/>
          <w:szCs w:val="24"/>
          <w:lang w:val="nn-NO"/>
        </w:rPr>
      </w:pPr>
      <w:r w:rsidRPr="00036B3D">
        <w:rPr>
          <w:sz w:val="24"/>
          <w:szCs w:val="24"/>
          <w:lang w:val="nn-NO"/>
        </w:rPr>
        <w:t>Kolbjørn Gaustad</w:t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</w:r>
      <w:r w:rsidRPr="00036B3D">
        <w:rPr>
          <w:sz w:val="24"/>
          <w:szCs w:val="24"/>
          <w:lang w:val="nn-NO"/>
        </w:rPr>
        <w:tab/>
        <w:t>Atle Frantzen</w:t>
      </w:r>
    </w:p>
    <w:sectPr w:rsidR="00DA06BC" w:rsidRPr="00036B3D" w:rsidSect="001B4E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133" w:bottom="426" w:left="72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CF006" w14:textId="77777777" w:rsidR="00667947" w:rsidRDefault="00667947" w:rsidP="00CA5AC8">
      <w:pPr>
        <w:spacing w:after="0" w:line="240" w:lineRule="auto"/>
      </w:pPr>
      <w:r>
        <w:separator/>
      </w:r>
    </w:p>
  </w:endnote>
  <w:endnote w:type="continuationSeparator" w:id="0">
    <w:p w14:paraId="378B1450" w14:textId="77777777" w:rsidR="00667947" w:rsidRDefault="00667947" w:rsidP="00CA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56B6" w14:textId="77777777" w:rsidR="005D6024" w:rsidRDefault="005D602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FDCB" w14:textId="77777777" w:rsidR="00A900A2" w:rsidRPr="00562ACE" w:rsidRDefault="00A900A2" w:rsidP="00562ACE">
    <w:pPr>
      <w:spacing w:before="100" w:beforeAutospacing="1" w:after="100" w:afterAutospacing="1" w:line="240" w:lineRule="auto"/>
      <w:jc w:val="center"/>
      <w:rPr>
        <w:rFonts w:ascii="Corbel" w:hAnsi="Corbe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E2BF" w14:textId="77777777" w:rsidR="005D6024" w:rsidRDefault="005D60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AA04" w14:textId="77777777" w:rsidR="00667947" w:rsidRDefault="00667947" w:rsidP="00CA5AC8">
      <w:pPr>
        <w:spacing w:after="0" w:line="240" w:lineRule="auto"/>
      </w:pPr>
      <w:r>
        <w:separator/>
      </w:r>
    </w:p>
  </w:footnote>
  <w:footnote w:type="continuationSeparator" w:id="0">
    <w:p w14:paraId="7A42701A" w14:textId="77777777" w:rsidR="00667947" w:rsidRDefault="00667947" w:rsidP="00CA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D64F" w14:textId="77777777" w:rsidR="005D6024" w:rsidRDefault="005D602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2D17" w14:textId="77777777" w:rsidR="00A900A2" w:rsidRDefault="00A900A2">
    <w:pPr>
      <w:pStyle w:val="Topptekst"/>
    </w:pPr>
  </w:p>
  <w:p w14:paraId="0A1B9709" w14:textId="77777777" w:rsidR="00A900A2" w:rsidRDefault="00A900A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49DB" w14:textId="77777777" w:rsidR="00A900A2" w:rsidRDefault="00A900A2" w:rsidP="00562ACE">
    <w:pPr>
      <w:pStyle w:val="Topptekst"/>
    </w:pPr>
    <w:r>
      <w:rPr>
        <w:noProof/>
        <w:lang w:eastAsia="nb-NO"/>
      </w:rPr>
      <w:drawing>
        <wp:inline distT="0" distB="0" distL="0" distR="0" wp14:anchorId="26419568" wp14:editId="3D0D78A5">
          <wp:extent cx="6645910" cy="327524"/>
          <wp:effectExtent l="19050" t="0" r="2540" b="0"/>
          <wp:docPr id="7" name="Bilde 7" descr="C:\Users\GBreck\AppData\Local\Microsoft\Windows\Temporary Internet Files\Content.Word\møre og roms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Breck\AppData\Local\Microsoft\Windows\Temporary Internet Files\Content.Word\møre og romsd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32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416DA" w14:textId="77777777" w:rsidR="00A900A2" w:rsidRDefault="00A900A2" w:rsidP="00562ACE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DA1ED1" wp14:editId="72DD1FB3">
              <wp:simplePos x="0" y="0"/>
              <wp:positionH relativeFrom="column">
                <wp:posOffset>5019675</wp:posOffset>
              </wp:positionH>
              <wp:positionV relativeFrom="paragraph">
                <wp:posOffset>23496</wp:posOffset>
              </wp:positionV>
              <wp:extent cx="188849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49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605D2" w14:textId="49781E9F" w:rsidR="00A900A2" w:rsidRPr="00C10976" w:rsidRDefault="00A900A2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C10976">
                            <w:rPr>
                              <w:rFonts w:ascii="Corbel" w:hAnsi="Corbel"/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JORDVERN MØRE OG ROMSDAL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Fannestr</w:t>
                          </w:r>
                          <w:r w:rsidR="005D6024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ndsvn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63, 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6415 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Molde</w:t>
                          </w:r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Inngang: Felleskjøpet </w:t>
                          </w:r>
                          <w:proofErr w:type="spellStart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Agri</w:t>
                          </w:r>
                          <w:proofErr w:type="spellEnd"/>
                          <w:r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, 3.etg.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>: 71 20 28 90</w:t>
                          </w:r>
                          <w:r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br/>
                          </w:r>
                          <w:hyperlink r:id="rId2" w:history="1">
                            <w:r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moreogromsdal@jordvern.no</w:t>
                            </w:r>
                          </w:hyperlink>
                        </w:p>
                        <w:p w14:paraId="6FEA236D" w14:textId="77777777" w:rsidR="00A900A2" w:rsidRPr="00C10976" w:rsidRDefault="00667947" w:rsidP="00C10976">
                          <w:pPr>
                            <w:spacing w:line="240" w:lineRule="auto"/>
                            <w:contextualSpacing/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A900A2" w:rsidRPr="00C10976">
                              <w:rPr>
                                <w:rStyle w:val="Hyperkobling"/>
                                <w:rFonts w:ascii="Corbel" w:hAnsi="Corbel"/>
                                <w:color w:val="7F7F7F" w:themeColor="text1" w:themeTint="80"/>
                                <w:sz w:val="18"/>
                                <w:szCs w:val="18"/>
                              </w:rPr>
                              <w:t>www.jordvern.no</w:t>
                            </w:r>
                          </w:hyperlink>
                          <w:r w:rsidR="00A900A2" w:rsidRPr="00C10976">
                            <w:rPr>
                              <w:rFonts w:ascii="Corbel" w:hAnsi="Corbe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A1E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5.25pt;margin-top:1.85pt;width:148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" stroked="f">
              <v:textbox>
                <w:txbxContent>
                  <w:p w14:paraId="281605D2" w14:textId="49781E9F" w:rsidR="00A900A2" w:rsidRPr="00C10976" w:rsidRDefault="00A900A2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r w:rsidRPr="00C10976">
                      <w:rPr>
                        <w:rFonts w:ascii="Corbel" w:hAnsi="Corbel"/>
                        <w:b/>
                        <w:color w:val="7F7F7F" w:themeColor="text1" w:themeTint="80"/>
                        <w:sz w:val="18"/>
                        <w:szCs w:val="18"/>
                      </w:rPr>
                      <w:t>JORDVERN MØRE OG ROMSDAL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Fannestr</w:t>
                    </w:r>
                    <w:r w:rsidR="005D6024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ndsvn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63, 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6415 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Molde</w:t>
                    </w:r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Inngang: Felleskjøpet </w:t>
                    </w:r>
                    <w:proofErr w:type="spellStart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Agri</w:t>
                    </w:r>
                    <w:proofErr w:type="spellEnd"/>
                    <w:r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, 3.etg.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proofErr w:type="spellStart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Tlf</w:t>
                    </w:r>
                    <w:proofErr w:type="spellEnd"/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>: 71 20 28 90</w:t>
                    </w:r>
                    <w:r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br/>
                    </w:r>
                    <w:hyperlink r:id="rId4" w:history="1">
                      <w:r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moreogromsdal@jordvern.no</w:t>
                      </w:r>
                    </w:hyperlink>
                  </w:p>
                  <w:p w14:paraId="6FEA236D" w14:textId="77777777" w:rsidR="00A900A2" w:rsidRPr="00C10976" w:rsidRDefault="002E2E72" w:rsidP="00C10976">
                    <w:pPr>
                      <w:spacing w:line="240" w:lineRule="auto"/>
                      <w:contextualSpacing/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</w:pPr>
                    <w:hyperlink r:id="rId5" w:history="1">
                      <w:r w:rsidR="00A900A2" w:rsidRPr="00C10976">
                        <w:rPr>
                          <w:rStyle w:val="Hyperkobling"/>
                          <w:rFonts w:ascii="Corbel" w:hAnsi="Corbel"/>
                          <w:color w:val="7F7F7F" w:themeColor="text1" w:themeTint="80"/>
                          <w:sz w:val="18"/>
                          <w:szCs w:val="18"/>
                        </w:rPr>
                        <w:t>www.jordvern.no</w:t>
                      </w:r>
                    </w:hyperlink>
                    <w:r w:rsidR="00A900A2" w:rsidRPr="00C10976">
                      <w:rPr>
                        <w:rFonts w:ascii="Corbel" w:hAnsi="Corbel"/>
                        <w:color w:val="7F7F7F" w:themeColor="text1" w:themeTint="80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59AD56D3" w14:textId="77777777" w:rsidR="00A900A2" w:rsidRDefault="00A900A2" w:rsidP="00562ACE">
    <w:pPr>
      <w:pStyle w:val="Topptekst"/>
    </w:pPr>
  </w:p>
  <w:p w14:paraId="69E8CE3E" w14:textId="77777777" w:rsidR="00A900A2" w:rsidRDefault="00A900A2" w:rsidP="00562ACE">
    <w:pPr>
      <w:pStyle w:val="Topptekst"/>
    </w:pPr>
  </w:p>
  <w:p w14:paraId="233D0873" w14:textId="77777777" w:rsidR="00A900A2" w:rsidRDefault="00A900A2" w:rsidP="00562ACE">
    <w:pPr>
      <w:pStyle w:val="Topptekst"/>
    </w:pPr>
  </w:p>
  <w:p w14:paraId="7779FB24" w14:textId="77777777" w:rsidR="00A900A2" w:rsidRDefault="00A900A2" w:rsidP="00562ACE">
    <w:pPr>
      <w:pStyle w:val="Topptekst"/>
    </w:pPr>
  </w:p>
  <w:p w14:paraId="1DA48C57" w14:textId="77777777" w:rsidR="00A900A2" w:rsidRDefault="00A900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70645"/>
    <w:multiLevelType w:val="hybridMultilevel"/>
    <w:tmpl w:val="B7FCC05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A66C76"/>
    <w:multiLevelType w:val="hybridMultilevel"/>
    <w:tmpl w:val="93F4A1E2"/>
    <w:lvl w:ilvl="0" w:tplc="5E764E62">
      <w:start w:val="615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6C919B2"/>
    <w:multiLevelType w:val="multilevel"/>
    <w:tmpl w:val="73BC7B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56F412A1"/>
    <w:multiLevelType w:val="multilevel"/>
    <w:tmpl w:val="A330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C71621"/>
    <w:multiLevelType w:val="hybridMultilevel"/>
    <w:tmpl w:val="8604DB88"/>
    <w:lvl w:ilvl="0" w:tplc="D226A15A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A"/>
    <w:rsid w:val="00004DFB"/>
    <w:rsid w:val="00006A3B"/>
    <w:rsid w:val="00036B3D"/>
    <w:rsid w:val="00042ACF"/>
    <w:rsid w:val="00046045"/>
    <w:rsid w:val="00053DB4"/>
    <w:rsid w:val="0006355A"/>
    <w:rsid w:val="00064A2E"/>
    <w:rsid w:val="00070107"/>
    <w:rsid w:val="000721EC"/>
    <w:rsid w:val="000A4AC0"/>
    <w:rsid w:val="000C3B21"/>
    <w:rsid w:val="000C6B78"/>
    <w:rsid w:val="00107A9F"/>
    <w:rsid w:val="00122222"/>
    <w:rsid w:val="00126AE0"/>
    <w:rsid w:val="0014502B"/>
    <w:rsid w:val="00150714"/>
    <w:rsid w:val="0015674B"/>
    <w:rsid w:val="00160C94"/>
    <w:rsid w:val="0016705C"/>
    <w:rsid w:val="00175792"/>
    <w:rsid w:val="0019211F"/>
    <w:rsid w:val="00197A92"/>
    <w:rsid w:val="001A47AB"/>
    <w:rsid w:val="001B1548"/>
    <w:rsid w:val="001B4EB6"/>
    <w:rsid w:val="001B7449"/>
    <w:rsid w:val="001B79B4"/>
    <w:rsid w:val="001E1B39"/>
    <w:rsid w:val="001F1352"/>
    <w:rsid w:val="001F1674"/>
    <w:rsid w:val="001F3E61"/>
    <w:rsid w:val="00212EF9"/>
    <w:rsid w:val="00220CE5"/>
    <w:rsid w:val="00234D5A"/>
    <w:rsid w:val="0025681C"/>
    <w:rsid w:val="002834DE"/>
    <w:rsid w:val="002B2829"/>
    <w:rsid w:val="002B3471"/>
    <w:rsid w:val="002B3E37"/>
    <w:rsid w:val="002E2E72"/>
    <w:rsid w:val="002E2F7D"/>
    <w:rsid w:val="0031554A"/>
    <w:rsid w:val="00326E05"/>
    <w:rsid w:val="0033157E"/>
    <w:rsid w:val="003340FA"/>
    <w:rsid w:val="00336698"/>
    <w:rsid w:val="0034339E"/>
    <w:rsid w:val="0035230C"/>
    <w:rsid w:val="00363120"/>
    <w:rsid w:val="003A045A"/>
    <w:rsid w:val="003B4728"/>
    <w:rsid w:val="003E2B0E"/>
    <w:rsid w:val="003E7423"/>
    <w:rsid w:val="003F0806"/>
    <w:rsid w:val="00402E63"/>
    <w:rsid w:val="0040660A"/>
    <w:rsid w:val="004270D9"/>
    <w:rsid w:val="00430DAC"/>
    <w:rsid w:val="00432993"/>
    <w:rsid w:val="004370FA"/>
    <w:rsid w:val="00443EC4"/>
    <w:rsid w:val="00454232"/>
    <w:rsid w:val="00460A63"/>
    <w:rsid w:val="004871DD"/>
    <w:rsid w:val="00495CB5"/>
    <w:rsid w:val="004B5AEE"/>
    <w:rsid w:val="004C143E"/>
    <w:rsid w:val="004C3431"/>
    <w:rsid w:val="004F0FFA"/>
    <w:rsid w:val="00514F01"/>
    <w:rsid w:val="00526E05"/>
    <w:rsid w:val="00531191"/>
    <w:rsid w:val="005363CF"/>
    <w:rsid w:val="005614B7"/>
    <w:rsid w:val="0056187B"/>
    <w:rsid w:val="00562ACE"/>
    <w:rsid w:val="00581B6D"/>
    <w:rsid w:val="00590145"/>
    <w:rsid w:val="0059375B"/>
    <w:rsid w:val="00597AAE"/>
    <w:rsid w:val="005A2E78"/>
    <w:rsid w:val="005A6FAB"/>
    <w:rsid w:val="005B76E5"/>
    <w:rsid w:val="005C5E05"/>
    <w:rsid w:val="005D6024"/>
    <w:rsid w:val="005E00DD"/>
    <w:rsid w:val="005F512D"/>
    <w:rsid w:val="00601571"/>
    <w:rsid w:val="00610F43"/>
    <w:rsid w:val="00614BC6"/>
    <w:rsid w:val="00633090"/>
    <w:rsid w:val="00633C73"/>
    <w:rsid w:val="006404F6"/>
    <w:rsid w:val="00643A6D"/>
    <w:rsid w:val="00644AF4"/>
    <w:rsid w:val="00661785"/>
    <w:rsid w:val="00667947"/>
    <w:rsid w:val="00673E68"/>
    <w:rsid w:val="006811AB"/>
    <w:rsid w:val="00681E3B"/>
    <w:rsid w:val="00697235"/>
    <w:rsid w:val="006A40D9"/>
    <w:rsid w:val="00704246"/>
    <w:rsid w:val="00710C5A"/>
    <w:rsid w:val="00721922"/>
    <w:rsid w:val="0073296E"/>
    <w:rsid w:val="0073512B"/>
    <w:rsid w:val="00772DCD"/>
    <w:rsid w:val="007749C5"/>
    <w:rsid w:val="0078399D"/>
    <w:rsid w:val="007B29DA"/>
    <w:rsid w:val="007D142C"/>
    <w:rsid w:val="007E1D06"/>
    <w:rsid w:val="007E7515"/>
    <w:rsid w:val="007F2DCF"/>
    <w:rsid w:val="00802166"/>
    <w:rsid w:val="00813B1F"/>
    <w:rsid w:val="00823C55"/>
    <w:rsid w:val="00830717"/>
    <w:rsid w:val="008548A4"/>
    <w:rsid w:val="008B71AF"/>
    <w:rsid w:val="008D1BE0"/>
    <w:rsid w:val="008D2A86"/>
    <w:rsid w:val="008F0756"/>
    <w:rsid w:val="008F1A1A"/>
    <w:rsid w:val="00911D66"/>
    <w:rsid w:val="00920EAE"/>
    <w:rsid w:val="009219DE"/>
    <w:rsid w:val="00931835"/>
    <w:rsid w:val="009673CD"/>
    <w:rsid w:val="009720E7"/>
    <w:rsid w:val="009802B0"/>
    <w:rsid w:val="00984C72"/>
    <w:rsid w:val="009B1A33"/>
    <w:rsid w:val="009B463E"/>
    <w:rsid w:val="009C68A4"/>
    <w:rsid w:val="009E7196"/>
    <w:rsid w:val="00A03D13"/>
    <w:rsid w:val="00A06A8F"/>
    <w:rsid w:val="00A260E7"/>
    <w:rsid w:val="00A40C4C"/>
    <w:rsid w:val="00A5385B"/>
    <w:rsid w:val="00A549BE"/>
    <w:rsid w:val="00A62E7A"/>
    <w:rsid w:val="00A771CE"/>
    <w:rsid w:val="00A7792C"/>
    <w:rsid w:val="00A86009"/>
    <w:rsid w:val="00A900A2"/>
    <w:rsid w:val="00AA2B88"/>
    <w:rsid w:val="00AC67BF"/>
    <w:rsid w:val="00B02829"/>
    <w:rsid w:val="00B05AC8"/>
    <w:rsid w:val="00B13DF0"/>
    <w:rsid w:val="00B166CE"/>
    <w:rsid w:val="00B21786"/>
    <w:rsid w:val="00B21E1C"/>
    <w:rsid w:val="00B30688"/>
    <w:rsid w:val="00B32910"/>
    <w:rsid w:val="00B56F86"/>
    <w:rsid w:val="00B728F9"/>
    <w:rsid w:val="00B72F3D"/>
    <w:rsid w:val="00B745D2"/>
    <w:rsid w:val="00BA5974"/>
    <w:rsid w:val="00BC1582"/>
    <w:rsid w:val="00BF6440"/>
    <w:rsid w:val="00C10976"/>
    <w:rsid w:val="00C15352"/>
    <w:rsid w:val="00C550E7"/>
    <w:rsid w:val="00C61350"/>
    <w:rsid w:val="00C72D91"/>
    <w:rsid w:val="00C84065"/>
    <w:rsid w:val="00C90FE4"/>
    <w:rsid w:val="00C95AC4"/>
    <w:rsid w:val="00CA5AC8"/>
    <w:rsid w:val="00CC34F2"/>
    <w:rsid w:val="00CD6200"/>
    <w:rsid w:val="00CE2EC6"/>
    <w:rsid w:val="00CE4234"/>
    <w:rsid w:val="00D002EB"/>
    <w:rsid w:val="00D052E9"/>
    <w:rsid w:val="00D142AE"/>
    <w:rsid w:val="00D15CC1"/>
    <w:rsid w:val="00D34205"/>
    <w:rsid w:val="00D44C94"/>
    <w:rsid w:val="00D53ABA"/>
    <w:rsid w:val="00D7706D"/>
    <w:rsid w:val="00D80B54"/>
    <w:rsid w:val="00D80D57"/>
    <w:rsid w:val="00D828E6"/>
    <w:rsid w:val="00D83C58"/>
    <w:rsid w:val="00D8489F"/>
    <w:rsid w:val="00DA06BC"/>
    <w:rsid w:val="00DA2B39"/>
    <w:rsid w:val="00DB30FA"/>
    <w:rsid w:val="00DB3485"/>
    <w:rsid w:val="00DB5847"/>
    <w:rsid w:val="00DB5E7C"/>
    <w:rsid w:val="00E23269"/>
    <w:rsid w:val="00E3783D"/>
    <w:rsid w:val="00E500CA"/>
    <w:rsid w:val="00E67622"/>
    <w:rsid w:val="00E72094"/>
    <w:rsid w:val="00E845D1"/>
    <w:rsid w:val="00EA0171"/>
    <w:rsid w:val="00EC6C92"/>
    <w:rsid w:val="00EC6D05"/>
    <w:rsid w:val="00EE2D2A"/>
    <w:rsid w:val="00EE48BA"/>
    <w:rsid w:val="00EF0E8D"/>
    <w:rsid w:val="00EF3278"/>
    <w:rsid w:val="00F203FD"/>
    <w:rsid w:val="00F231F0"/>
    <w:rsid w:val="00F52C51"/>
    <w:rsid w:val="00F60C93"/>
    <w:rsid w:val="00F75F11"/>
    <w:rsid w:val="00F76614"/>
    <w:rsid w:val="00F76D58"/>
    <w:rsid w:val="00F7724F"/>
    <w:rsid w:val="00F77944"/>
    <w:rsid w:val="00F8210C"/>
    <w:rsid w:val="00F90D47"/>
    <w:rsid w:val="00FD28D7"/>
    <w:rsid w:val="00FE768A"/>
    <w:rsid w:val="00FE7C7B"/>
    <w:rsid w:val="00FF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D74E6"/>
  <w15:docId w15:val="{2AB8E433-E5FD-4108-BBAC-5B7E860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F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5AC8"/>
  </w:style>
  <w:style w:type="paragraph" w:styleId="Bunntekst">
    <w:name w:val="footer"/>
    <w:basedOn w:val="Normal"/>
    <w:link w:val="BunntekstTegn"/>
    <w:uiPriority w:val="99"/>
    <w:unhideWhenUsed/>
    <w:rsid w:val="00CA5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5AC8"/>
  </w:style>
  <w:style w:type="paragraph" w:styleId="Bobletekst">
    <w:name w:val="Balloon Text"/>
    <w:basedOn w:val="Normal"/>
    <w:link w:val="BobletekstTegn"/>
    <w:uiPriority w:val="99"/>
    <w:semiHidden/>
    <w:unhideWhenUsed/>
    <w:rsid w:val="00CA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5A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A5AC8"/>
    <w:rPr>
      <w:color w:val="0000FF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562ACE"/>
  </w:style>
  <w:style w:type="paragraph" w:styleId="Listeavsnitt">
    <w:name w:val="List Paragraph"/>
    <w:basedOn w:val="Normal"/>
    <w:uiPriority w:val="34"/>
    <w:qFormat/>
    <w:rsid w:val="00197A92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0C6B7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14F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olde.kommune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ordvern.no" TargetMode="External"/><Relationship Id="rId2" Type="http://schemas.openxmlformats.org/officeDocument/2006/relationships/hyperlink" Target="mailto:moreogromsdal@jordvern.no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jordvern.no" TargetMode="External"/><Relationship Id="rId4" Type="http://schemas.openxmlformats.org/officeDocument/2006/relationships/hyperlink" Target="mailto:moreogromsdal@jordver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le\AppData\Local\Microsoft\Windows\Temporary%20Internet%20Files\Content.Outlook\ZWJJYQXD\Brevmal%20M&#248;re%20og%20Romsd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1A1CB-6A86-4FA9-B4C1-1BB2A2151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Møre og Romsdal</Template>
  <TotalTime>31</TotalTime>
  <Pages>3</Pages>
  <Words>1329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</dc:creator>
  <cp:lastModifiedBy>Atle Frantzen</cp:lastModifiedBy>
  <cp:revision>6</cp:revision>
  <cp:lastPrinted>2021-04-08T12:39:00Z</cp:lastPrinted>
  <dcterms:created xsi:type="dcterms:W3CDTF">2021-04-08T12:38:00Z</dcterms:created>
  <dcterms:modified xsi:type="dcterms:W3CDTF">2021-04-12T07:47:00Z</dcterms:modified>
</cp:coreProperties>
</file>