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D15AD" w14:textId="64145F97" w:rsidR="00197710" w:rsidRPr="0061365E" w:rsidRDefault="008B4057" w:rsidP="005D1E74">
      <w:pPr>
        <w:spacing w:after="0" w:line="240" w:lineRule="auto"/>
        <w:ind w:firstLine="708"/>
        <w:rPr>
          <w:rFonts w:cstheme="minorHAnsi"/>
        </w:rPr>
      </w:pPr>
      <w:r w:rsidRPr="0061365E">
        <w:rPr>
          <w:rFonts w:cstheme="minorHAnsi"/>
        </w:rPr>
        <w:t xml:space="preserve">Fjord </w:t>
      </w:r>
      <w:r w:rsidR="00197710" w:rsidRPr="0061365E">
        <w:rPr>
          <w:rFonts w:cstheme="minorHAnsi"/>
        </w:rPr>
        <w:t xml:space="preserve">kommune, </w:t>
      </w:r>
      <w:r w:rsidR="001C088E" w:rsidRPr="0061365E">
        <w:rPr>
          <w:rFonts w:cstheme="minorHAnsi"/>
        </w:rPr>
        <w:tab/>
      </w:r>
      <w:r w:rsidR="001C088E" w:rsidRPr="0061365E">
        <w:rPr>
          <w:rFonts w:cstheme="minorHAnsi"/>
        </w:rPr>
        <w:tab/>
      </w:r>
      <w:r w:rsidR="001C088E" w:rsidRPr="0061365E">
        <w:rPr>
          <w:rFonts w:cstheme="minorHAnsi"/>
        </w:rPr>
        <w:tab/>
      </w:r>
      <w:r w:rsidR="001C088E" w:rsidRPr="0061365E">
        <w:rPr>
          <w:rFonts w:cstheme="minorHAnsi"/>
        </w:rPr>
        <w:tab/>
      </w:r>
      <w:r w:rsidR="001C088E" w:rsidRPr="0061365E">
        <w:rPr>
          <w:rFonts w:cstheme="minorHAnsi"/>
        </w:rPr>
        <w:tab/>
      </w:r>
      <w:r w:rsidR="001C088E" w:rsidRPr="0061365E">
        <w:rPr>
          <w:rFonts w:cstheme="minorHAnsi"/>
        </w:rPr>
        <w:tab/>
      </w:r>
      <w:r w:rsidR="001C088E" w:rsidRPr="0061365E">
        <w:rPr>
          <w:rFonts w:cstheme="minorHAnsi"/>
        </w:rPr>
        <w:tab/>
      </w:r>
      <w:r w:rsidR="001C088E" w:rsidRPr="0061365E">
        <w:rPr>
          <w:rFonts w:cstheme="minorHAnsi"/>
        </w:rPr>
        <w:tab/>
      </w:r>
      <w:r w:rsidR="002F23A0">
        <w:rPr>
          <w:rFonts w:cstheme="minorHAnsi"/>
        </w:rPr>
        <w:t>09.03.2021</w:t>
      </w:r>
    </w:p>
    <w:p w14:paraId="07AC0853" w14:textId="2918BDB7" w:rsidR="00197710" w:rsidRPr="0061365E" w:rsidRDefault="008B4057" w:rsidP="00197710">
      <w:pPr>
        <w:spacing w:after="0" w:line="240" w:lineRule="auto"/>
        <w:ind w:firstLine="708"/>
        <w:rPr>
          <w:rFonts w:cstheme="minorHAnsi"/>
        </w:rPr>
      </w:pPr>
      <w:r w:rsidRPr="0061365E">
        <w:rPr>
          <w:rFonts w:cstheme="minorHAnsi"/>
        </w:rPr>
        <w:t>Pb 144</w:t>
      </w:r>
      <w:r w:rsidR="00197710" w:rsidRPr="0061365E">
        <w:rPr>
          <w:rFonts w:cstheme="minorHAnsi"/>
        </w:rPr>
        <w:t xml:space="preserve">, </w:t>
      </w:r>
    </w:p>
    <w:p w14:paraId="0F2D819C" w14:textId="7FF757FF" w:rsidR="00150714" w:rsidRPr="0061365E" w:rsidRDefault="00197710" w:rsidP="00197710">
      <w:pPr>
        <w:spacing w:after="0" w:line="240" w:lineRule="auto"/>
        <w:ind w:firstLine="708"/>
        <w:rPr>
          <w:rFonts w:cstheme="minorHAnsi"/>
        </w:rPr>
      </w:pPr>
      <w:r w:rsidRPr="0061365E">
        <w:rPr>
          <w:rFonts w:cstheme="minorHAnsi"/>
        </w:rPr>
        <w:t>6</w:t>
      </w:r>
      <w:r w:rsidR="008B4057" w:rsidRPr="0061365E">
        <w:rPr>
          <w:rFonts w:cstheme="minorHAnsi"/>
        </w:rPr>
        <w:t>21</w:t>
      </w:r>
      <w:r w:rsidR="000127AF" w:rsidRPr="0061365E">
        <w:rPr>
          <w:rFonts w:cstheme="minorHAnsi"/>
        </w:rPr>
        <w:t>0 V</w:t>
      </w:r>
      <w:r w:rsidR="008B4057" w:rsidRPr="0061365E">
        <w:rPr>
          <w:rFonts w:cstheme="minorHAnsi"/>
        </w:rPr>
        <w:t>alldal</w:t>
      </w:r>
    </w:p>
    <w:p w14:paraId="3027DD81" w14:textId="04696AD2" w:rsidR="00197710" w:rsidRPr="0061365E" w:rsidRDefault="00197710" w:rsidP="00197710">
      <w:pPr>
        <w:spacing w:after="0" w:line="240" w:lineRule="auto"/>
        <w:ind w:firstLine="708"/>
        <w:rPr>
          <w:rFonts w:cstheme="minorHAnsi"/>
        </w:rPr>
      </w:pPr>
    </w:p>
    <w:p w14:paraId="5B339C4E" w14:textId="5A57B17C" w:rsidR="00197710" w:rsidRPr="0061365E" w:rsidRDefault="00E90B35" w:rsidP="00197710">
      <w:pPr>
        <w:spacing w:after="0" w:line="240" w:lineRule="auto"/>
        <w:ind w:firstLine="708"/>
        <w:rPr>
          <w:rFonts w:cstheme="minorHAnsi"/>
        </w:rPr>
      </w:pPr>
      <w:hyperlink r:id="rId8" w:history="1">
        <w:r w:rsidR="008B4057" w:rsidRPr="0061365E">
          <w:rPr>
            <w:rStyle w:val="Hyperkobling"/>
            <w:rFonts w:cstheme="minorHAnsi"/>
          </w:rPr>
          <w:t>post@fjord.kommune.no</w:t>
        </w:r>
      </w:hyperlink>
    </w:p>
    <w:p w14:paraId="6AB88AC4" w14:textId="44B065E8" w:rsidR="00197710" w:rsidRDefault="00197710" w:rsidP="00197710">
      <w:pPr>
        <w:spacing w:after="0" w:line="240" w:lineRule="auto"/>
        <w:ind w:firstLine="708"/>
        <w:rPr>
          <w:rFonts w:ascii="Open Sans" w:hAnsi="Open Sans"/>
        </w:rPr>
      </w:pPr>
    </w:p>
    <w:p w14:paraId="3E4253EB" w14:textId="119A21A9" w:rsidR="00197710" w:rsidRDefault="00197710" w:rsidP="00197710">
      <w:pPr>
        <w:spacing w:after="0" w:line="240" w:lineRule="auto"/>
        <w:ind w:firstLine="708"/>
        <w:rPr>
          <w:rFonts w:ascii="Open Sans" w:hAnsi="Open Sans"/>
        </w:rPr>
      </w:pPr>
    </w:p>
    <w:p w14:paraId="64AFD943" w14:textId="492ED653" w:rsidR="00197710" w:rsidRDefault="00197710" w:rsidP="005D1E74">
      <w:pPr>
        <w:spacing w:after="0" w:line="240" w:lineRule="auto"/>
        <w:rPr>
          <w:rFonts w:ascii="Open Sans" w:hAnsi="Open Sans"/>
        </w:rPr>
      </w:pPr>
    </w:p>
    <w:p w14:paraId="24E11914" w14:textId="6A8BCF75" w:rsidR="00197710" w:rsidRDefault="00197710" w:rsidP="00197710">
      <w:pPr>
        <w:spacing w:after="0" w:line="240" w:lineRule="auto"/>
        <w:ind w:firstLine="708"/>
        <w:rPr>
          <w:rFonts w:ascii="Open Sans" w:hAnsi="Open Sans"/>
        </w:rPr>
      </w:pPr>
    </w:p>
    <w:p w14:paraId="69A43FAD" w14:textId="713A3A6D" w:rsidR="00F40A9C" w:rsidRDefault="008B4057" w:rsidP="000127AF">
      <w:pPr>
        <w:spacing w:after="0" w:line="240" w:lineRule="auto"/>
        <w:ind w:firstLine="708"/>
        <w:rPr>
          <w:rFonts w:ascii="Open Sans" w:hAnsi="Open Sans"/>
          <w:b/>
          <w:bCs/>
          <w:sz w:val="28"/>
          <w:szCs w:val="28"/>
        </w:rPr>
      </w:pPr>
      <w:proofErr w:type="spellStart"/>
      <w:r>
        <w:rPr>
          <w:rFonts w:ascii="Open Sans" w:hAnsi="Open Sans"/>
          <w:b/>
          <w:bCs/>
          <w:sz w:val="28"/>
          <w:szCs w:val="28"/>
        </w:rPr>
        <w:t>Innspel</w:t>
      </w:r>
      <w:proofErr w:type="spellEnd"/>
      <w:r>
        <w:rPr>
          <w:rFonts w:ascii="Open Sans" w:hAnsi="Open Sans"/>
          <w:b/>
          <w:bCs/>
          <w:sz w:val="28"/>
          <w:szCs w:val="28"/>
        </w:rPr>
        <w:t xml:space="preserve"> </w:t>
      </w:r>
      <w:r w:rsidR="00197710" w:rsidRPr="00F40A9C">
        <w:rPr>
          <w:rFonts w:ascii="Open Sans" w:hAnsi="Open Sans"/>
          <w:b/>
          <w:bCs/>
          <w:sz w:val="28"/>
          <w:szCs w:val="28"/>
        </w:rPr>
        <w:t xml:space="preserve">til </w:t>
      </w:r>
      <w:proofErr w:type="spellStart"/>
      <w:r w:rsidR="000127AF">
        <w:rPr>
          <w:rFonts w:ascii="Open Sans" w:hAnsi="Open Sans"/>
          <w:b/>
          <w:bCs/>
          <w:sz w:val="28"/>
          <w:szCs w:val="28"/>
        </w:rPr>
        <w:t>offentleg</w:t>
      </w:r>
      <w:proofErr w:type="spellEnd"/>
      <w:r w:rsidR="000127AF">
        <w:rPr>
          <w:rFonts w:ascii="Open Sans" w:hAnsi="Open Sans"/>
          <w:b/>
          <w:bCs/>
          <w:sz w:val="28"/>
          <w:szCs w:val="28"/>
        </w:rPr>
        <w:t xml:space="preserve"> ettersyn - </w:t>
      </w:r>
      <w:r w:rsidR="00197710" w:rsidRPr="00F40A9C">
        <w:rPr>
          <w:rFonts w:ascii="Open Sans" w:hAnsi="Open Sans"/>
          <w:b/>
          <w:bCs/>
          <w:sz w:val="28"/>
          <w:szCs w:val="28"/>
        </w:rPr>
        <w:t>detaljregulering</w:t>
      </w:r>
      <w:r w:rsidR="000127AF">
        <w:rPr>
          <w:rFonts w:ascii="Open Sans" w:hAnsi="Open Sans"/>
          <w:b/>
          <w:bCs/>
          <w:sz w:val="28"/>
          <w:szCs w:val="28"/>
        </w:rPr>
        <w:t>splan</w:t>
      </w:r>
      <w:r w:rsidR="00197710" w:rsidRPr="00F40A9C">
        <w:rPr>
          <w:rFonts w:ascii="Open Sans" w:hAnsi="Open Sans"/>
          <w:b/>
          <w:bCs/>
          <w:sz w:val="28"/>
          <w:szCs w:val="28"/>
        </w:rPr>
        <w:t xml:space="preserve"> for </w:t>
      </w:r>
    </w:p>
    <w:p w14:paraId="3FB4DA10" w14:textId="44911F67" w:rsidR="000127AF" w:rsidRPr="00F40A9C" w:rsidRDefault="008B4057" w:rsidP="000127AF">
      <w:pPr>
        <w:spacing w:after="0" w:line="240" w:lineRule="auto"/>
        <w:ind w:firstLine="708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Stordal brannstasjon</w:t>
      </w:r>
    </w:p>
    <w:p w14:paraId="7F8FC3D8" w14:textId="77777777" w:rsidR="00F40A9C" w:rsidRDefault="00F40A9C" w:rsidP="005D1E74">
      <w:pPr>
        <w:spacing w:after="0" w:line="240" w:lineRule="auto"/>
        <w:ind w:right="839"/>
        <w:rPr>
          <w:b/>
          <w:sz w:val="28"/>
          <w:szCs w:val="28"/>
        </w:rPr>
      </w:pPr>
    </w:p>
    <w:p w14:paraId="4959379E" w14:textId="2487235E" w:rsidR="00F40A9C" w:rsidRDefault="00F40A9C" w:rsidP="00F40A9C">
      <w:pPr>
        <w:spacing w:after="0" w:line="240" w:lineRule="auto"/>
        <w:ind w:left="709" w:right="839"/>
      </w:pPr>
      <w:r>
        <w:t xml:space="preserve">Syner til at </w:t>
      </w:r>
      <w:r w:rsidR="008B4057">
        <w:t>Fjord</w:t>
      </w:r>
      <w:r>
        <w:t xml:space="preserve"> kommune har vedtatt å </w:t>
      </w:r>
      <w:proofErr w:type="spellStart"/>
      <w:r>
        <w:t>leggja</w:t>
      </w:r>
      <w:proofErr w:type="spellEnd"/>
      <w:r>
        <w:t xml:space="preserve"> framlegg til detaljregulering for </w:t>
      </w:r>
      <w:r w:rsidR="0061365E">
        <w:t xml:space="preserve">ny brannstasjon, </w:t>
      </w:r>
      <w:r w:rsidR="008B4057">
        <w:t xml:space="preserve">alternativ D: «Vest for </w:t>
      </w:r>
      <w:proofErr w:type="spellStart"/>
      <w:r w:rsidR="008B4057">
        <w:t>skulen</w:t>
      </w:r>
      <w:proofErr w:type="spellEnd"/>
      <w:r w:rsidR="008B4057">
        <w:t>»</w:t>
      </w:r>
      <w:r>
        <w:t xml:space="preserve"> ut </w:t>
      </w:r>
      <w:r w:rsidR="008B4057">
        <w:t>til</w:t>
      </w:r>
      <w:r>
        <w:t xml:space="preserve"> </w:t>
      </w:r>
      <w:proofErr w:type="spellStart"/>
      <w:r>
        <w:t>offentleg</w:t>
      </w:r>
      <w:proofErr w:type="spellEnd"/>
      <w:r>
        <w:t xml:space="preserve"> ettersyn. </w:t>
      </w:r>
    </w:p>
    <w:p w14:paraId="74993300" w14:textId="34466D6E" w:rsidR="008B4057" w:rsidRDefault="008B4057" w:rsidP="00F40A9C">
      <w:pPr>
        <w:spacing w:after="0" w:line="240" w:lineRule="auto"/>
        <w:ind w:left="709" w:right="839"/>
      </w:pPr>
    </w:p>
    <w:p w14:paraId="0CE0D421" w14:textId="4BA4C0D7" w:rsidR="008B4057" w:rsidRDefault="0061365E" w:rsidP="00F40A9C">
      <w:pPr>
        <w:spacing w:after="0" w:line="240" w:lineRule="auto"/>
        <w:ind w:left="709" w:right="839"/>
      </w:pPr>
      <w:r>
        <w:t>A</w:t>
      </w:r>
      <w:r w:rsidR="008B4057">
        <w:t>realet</w:t>
      </w:r>
      <w:r w:rsidR="00763795">
        <w:t xml:space="preserve">, som er </w:t>
      </w:r>
      <w:proofErr w:type="spellStart"/>
      <w:r w:rsidR="00763795">
        <w:t>ca</w:t>
      </w:r>
      <w:proofErr w:type="spellEnd"/>
      <w:r w:rsidR="00763795">
        <w:t xml:space="preserve"> 1,2 km </w:t>
      </w:r>
      <w:proofErr w:type="spellStart"/>
      <w:r w:rsidR="00763795">
        <w:t>frå</w:t>
      </w:r>
      <w:proofErr w:type="spellEnd"/>
      <w:r w:rsidR="00763795">
        <w:t xml:space="preserve"> Stordal sentrum, </w:t>
      </w:r>
      <w:r w:rsidR="008B4057">
        <w:t xml:space="preserve">er </w:t>
      </w:r>
      <w:r>
        <w:t xml:space="preserve">delvis </w:t>
      </w:r>
      <w:r w:rsidR="008B4057">
        <w:t>avsett til landbruksformål</w:t>
      </w:r>
      <w:r w:rsidR="00763795">
        <w:t xml:space="preserve">. Planområdet er på 7,5 da, det meste god, flat, dyrka landbruksjord.  Det </w:t>
      </w:r>
      <w:r w:rsidR="002F23A0">
        <w:t xml:space="preserve">er </w:t>
      </w:r>
      <w:r w:rsidR="00763795">
        <w:t xml:space="preserve">vurdert 7 ulike </w:t>
      </w:r>
      <w:proofErr w:type="spellStart"/>
      <w:r w:rsidR="00763795">
        <w:t>lokalitetar</w:t>
      </w:r>
      <w:proofErr w:type="spellEnd"/>
      <w:r w:rsidR="00763795">
        <w:t xml:space="preserve">, derav 4 </w:t>
      </w:r>
      <w:proofErr w:type="spellStart"/>
      <w:r w:rsidR="00763795">
        <w:t>lokalitetar</w:t>
      </w:r>
      <w:proofErr w:type="spellEnd"/>
      <w:r w:rsidR="00763795">
        <w:t xml:space="preserve"> med dyrka mark.</w:t>
      </w:r>
      <w:r w:rsidR="002E276F">
        <w:t xml:space="preserve"> </w:t>
      </w:r>
      <w:proofErr w:type="spellStart"/>
      <w:r w:rsidR="002E276F">
        <w:t>Faktorar</w:t>
      </w:r>
      <w:proofErr w:type="spellEnd"/>
      <w:r w:rsidR="002E276F">
        <w:t xml:space="preserve"> som </w:t>
      </w:r>
      <w:r w:rsidR="002F23A0">
        <w:t xml:space="preserve">t.d. </w:t>
      </w:r>
      <w:r w:rsidR="002E276F">
        <w:t xml:space="preserve">trafikkforhold og påverknad på vassdrag har hatt større tyngde enn jordvern ved </w:t>
      </w:r>
      <w:r w:rsidR="002F23A0">
        <w:t xml:space="preserve">prioritering </w:t>
      </w:r>
      <w:r w:rsidR="002E276F">
        <w:t>av lokalitet.</w:t>
      </w:r>
    </w:p>
    <w:p w14:paraId="7639AEA8" w14:textId="1DEE5E37" w:rsidR="008B4057" w:rsidRDefault="008B4057" w:rsidP="00F40A9C">
      <w:pPr>
        <w:spacing w:after="0" w:line="240" w:lineRule="auto"/>
        <w:ind w:left="709" w:right="839"/>
      </w:pPr>
    </w:p>
    <w:p w14:paraId="5CA12F22" w14:textId="77777777" w:rsidR="008B4057" w:rsidRDefault="008B4057" w:rsidP="00F40A9C">
      <w:pPr>
        <w:spacing w:after="0" w:line="240" w:lineRule="auto"/>
        <w:ind w:left="709" w:right="839"/>
      </w:pPr>
    </w:p>
    <w:p w14:paraId="0DD40078" w14:textId="1922C40D" w:rsidR="001C088E" w:rsidRDefault="001C088E" w:rsidP="00F40A9C">
      <w:pPr>
        <w:spacing w:after="0" w:line="240" w:lineRule="auto"/>
        <w:ind w:left="709" w:right="839"/>
      </w:pPr>
    </w:p>
    <w:p w14:paraId="65C7F2FF" w14:textId="1C77C889" w:rsidR="001C088E" w:rsidRDefault="001C088E" w:rsidP="00F40A9C">
      <w:pPr>
        <w:spacing w:after="0" w:line="240" w:lineRule="auto"/>
        <w:ind w:left="709" w:right="839"/>
        <w:rPr>
          <w:b/>
          <w:bCs/>
        </w:rPr>
      </w:pPr>
      <w:r w:rsidRPr="004F4C0E">
        <w:rPr>
          <w:b/>
          <w:bCs/>
        </w:rPr>
        <w:t xml:space="preserve">Vi har </w:t>
      </w:r>
      <w:proofErr w:type="spellStart"/>
      <w:r w:rsidRPr="004F4C0E">
        <w:rPr>
          <w:b/>
          <w:bCs/>
        </w:rPr>
        <w:t>følgjande</w:t>
      </w:r>
      <w:proofErr w:type="spellEnd"/>
      <w:r w:rsidRPr="004F4C0E">
        <w:rPr>
          <w:b/>
          <w:bCs/>
        </w:rPr>
        <w:t xml:space="preserve"> merknader:</w:t>
      </w:r>
    </w:p>
    <w:p w14:paraId="3A54EA97" w14:textId="77777777" w:rsidR="00895ED6" w:rsidRDefault="00895ED6" w:rsidP="00F40A9C">
      <w:pPr>
        <w:spacing w:after="0" w:line="240" w:lineRule="auto"/>
        <w:ind w:left="709" w:right="839"/>
        <w:rPr>
          <w:b/>
          <w:bCs/>
        </w:rPr>
      </w:pPr>
    </w:p>
    <w:p w14:paraId="6494CB2E" w14:textId="7BE04D25" w:rsidR="00081725" w:rsidRDefault="00551BF1" w:rsidP="00657090">
      <w:pPr>
        <w:pStyle w:val="Listeavsnitt"/>
        <w:numPr>
          <w:ilvl w:val="0"/>
          <w:numId w:val="4"/>
        </w:numPr>
        <w:spacing w:after="0" w:line="240" w:lineRule="auto"/>
        <w:ind w:right="839"/>
      </w:pPr>
      <w:r>
        <w:t xml:space="preserve">Vi meiner at jordvern </w:t>
      </w:r>
      <w:proofErr w:type="spellStart"/>
      <w:r>
        <w:t>ikkje</w:t>
      </w:r>
      <w:proofErr w:type="spellEnd"/>
      <w:r>
        <w:t xml:space="preserve"> er </w:t>
      </w:r>
      <w:proofErr w:type="spellStart"/>
      <w:r>
        <w:t>tilstrekkeleg</w:t>
      </w:r>
      <w:proofErr w:type="spellEnd"/>
      <w:r>
        <w:t xml:space="preserve"> vektlagt ved </w:t>
      </w:r>
      <w:r w:rsidR="002F23A0">
        <w:t>prioritering</w:t>
      </w:r>
      <w:r>
        <w:t xml:space="preserve"> av alternativ. Det burde kunne </w:t>
      </w:r>
      <w:proofErr w:type="spellStart"/>
      <w:r>
        <w:t>finnast</w:t>
      </w:r>
      <w:proofErr w:type="spellEnd"/>
      <w:r>
        <w:t xml:space="preserve"> lokalitet der </w:t>
      </w:r>
      <w:proofErr w:type="spellStart"/>
      <w:r>
        <w:t>ein</w:t>
      </w:r>
      <w:proofErr w:type="spellEnd"/>
      <w:r>
        <w:t xml:space="preserve"> unngår beste matjorda.</w:t>
      </w:r>
    </w:p>
    <w:p w14:paraId="36C9C86F" w14:textId="7295EB61" w:rsidR="002E276F" w:rsidRDefault="002E276F" w:rsidP="002E276F">
      <w:pPr>
        <w:spacing w:after="0" w:line="240" w:lineRule="auto"/>
        <w:ind w:right="839"/>
      </w:pPr>
    </w:p>
    <w:p w14:paraId="7C73D302" w14:textId="26C57670" w:rsidR="002E276F" w:rsidRDefault="002E276F" w:rsidP="002E276F">
      <w:pPr>
        <w:pStyle w:val="Listeavsnitt"/>
        <w:numPr>
          <w:ilvl w:val="0"/>
          <w:numId w:val="4"/>
        </w:numPr>
        <w:spacing w:after="0" w:line="240" w:lineRule="auto"/>
        <w:ind w:right="839"/>
      </w:pPr>
      <w:r>
        <w:t xml:space="preserve">Vi kan </w:t>
      </w:r>
      <w:proofErr w:type="spellStart"/>
      <w:r>
        <w:t>ikkje</w:t>
      </w:r>
      <w:proofErr w:type="spellEnd"/>
      <w:r>
        <w:t xml:space="preserve"> sjå at det er vurdert </w:t>
      </w:r>
      <w:proofErr w:type="spellStart"/>
      <w:r>
        <w:t>eksisterande</w:t>
      </w:r>
      <w:proofErr w:type="spellEnd"/>
      <w:r>
        <w:t xml:space="preserve"> bebygd/regulert areal som alternativ lokalitet.</w:t>
      </w:r>
    </w:p>
    <w:p w14:paraId="696ADA55" w14:textId="77777777" w:rsidR="00551BF1" w:rsidRDefault="00551BF1" w:rsidP="00551BF1">
      <w:pPr>
        <w:pStyle w:val="Listeavsnitt"/>
        <w:spacing w:after="0" w:line="240" w:lineRule="auto"/>
        <w:ind w:left="928" w:right="839"/>
      </w:pPr>
    </w:p>
    <w:p w14:paraId="36B303A0" w14:textId="2BDE7CC2" w:rsidR="000C065E" w:rsidRDefault="00551BF1" w:rsidP="00053211">
      <w:pPr>
        <w:pStyle w:val="Listeavsnitt"/>
        <w:numPr>
          <w:ilvl w:val="0"/>
          <w:numId w:val="4"/>
        </w:numPr>
        <w:spacing w:after="0" w:line="240" w:lineRule="auto"/>
        <w:ind w:right="839"/>
      </w:pPr>
      <w:r>
        <w:t xml:space="preserve">I planbeskrivelsen blir det vist til at matjorda skal ivaretakast for framtida. Erfaring </w:t>
      </w:r>
      <w:proofErr w:type="spellStart"/>
      <w:r>
        <w:t>tilseier</w:t>
      </w:r>
      <w:proofErr w:type="spellEnd"/>
      <w:r>
        <w:t xml:space="preserve"> imidlertid at dette er </w:t>
      </w:r>
      <w:proofErr w:type="spellStart"/>
      <w:r>
        <w:t>vanskeleg</w:t>
      </w:r>
      <w:proofErr w:type="spellEnd"/>
      <w:r>
        <w:t xml:space="preserve">. Det blir </w:t>
      </w:r>
      <w:proofErr w:type="spellStart"/>
      <w:r>
        <w:t>ikkje</w:t>
      </w:r>
      <w:proofErr w:type="spellEnd"/>
      <w:r>
        <w:t xml:space="preserve"> vist til konkrete </w:t>
      </w:r>
      <w:proofErr w:type="spellStart"/>
      <w:r>
        <w:t>lokalitetar</w:t>
      </w:r>
      <w:proofErr w:type="spellEnd"/>
      <w:r>
        <w:t xml:space="preserve"> som er egna</w:t>
      </w:r>
      <w:r w:rsidR="002E276F">
        <w:t xml:space="preserve">. Det må </w:t>
      </w:r>
      <w:proofErr w:type="spellStart"/>
      <w:r w:rsidR="002E276F">
        <w:t>liggja</w:t>
      </w:r>
      <w:proofErr w:type="spellEnd"/>
      <w:r w:rsidR="002E276F">
        <w:t xml:space="preserve"> føre </w:t>
      </w:r>
      <w:proofErr w:type="spellStart"/>
      <w:r w:rsidR="002E276F">
        <w:t>ein</w:t>
      </w:r>
      <w:proofErr w:type="spellEnd"/>
      <w:r w:rsidR="002E276F">
        <w:t xml:space="preserve"> konkret og gjennomførbar plan for ivaretaking av matjorda.</w:t>
      </w:r>
      <w:r>
        <w:t xml:space="preserve"> </w:t>
      </w:r>
    </w:p>
    <w:p w14:paraId="25A070E1" w14:textId="77777777" w:rsidR="002E276F" w:rsidRDefault="002E276F" w:rsidP="002E276F">
      <w:pPr>
        <w:spacing w:after="0" w:line="240" w:lineRule="auto"/>
        <w:ind w:right="839"/>
      </w:pPr>
    </w:p>
    <w:p w14:paraId="0D33A2B4" w14:textId="02EEAE7C" w:rsidR="003B702B" w:rsidRDefault="001057CB" w:rsidP="001057CB">
      <w:pPr>
        <w:pStyle w:val="Listeavsnitt"/>
        <w:numPr>
          <w:ilvl w:val="0"/>
          <w:numId w:val="4"/>
        </w:numPr>
      </w:pPr>
      <w:r>
        <w:t xml:space="preserve">I tilfelle utbygging </w:t>
      </w:r>
      <w:r w:rsidR="0077220D">
        <w:t xml:space="preserve">må </w:t>
      </w:r>
      <w:r>
        <w:t xml:space="preserve">det </w:t>
      </w:r>
      <w:proofErr w:type="spellStart"/>
      <w:r w:rsidR="000C065E" w:rsidRPr="000C065E">
        <w:t>sikrast</w:t>
      </w:r>
      <w:proofErr w:type="spellEnd"/>
      <w:r w:rsidR="000C065E" w:rsidRPr="000C065E">
        <w:t xml:space="preserve"> god og </w:t>
      </w:r>
      <w:proofErr w:type="spellStart"/>
      <w:r w:rsidR="000C065E" w:rsidRPr="000C065E">
        <w:t>tilfredsstillande</w:t>
      </w:r>
      <w:proofErr w:type="spellEnd"/>
      <w:r w:rsidR="000C065E" w:rsidRPr="000C065E">
        <w:t xml:space="preserve"> handtering av jorda både i anleggsfasen, i samband med mellomlagring</w:t>
      </w:r>
      <w:r w:rsidR="000C065E">
        <w:t xml:space="preserve"> </w:t>
      </w:r>
      <w:r w:rsidR="000C065E" w:rsidRPr="000C065E">
        <w:t xml:space="preserve">og </w:t>
      </w:r>
      <w:proofErr w:type="spellStart"/>
      <w:r w:rsidR="000C065E" w:rsidRPr="000C065E">
        <w:t>ikkje</w:t>
      </w:r>
      <w:proofErr w:type="spellEnd"/>
      <w:r w:rsidR="000C065E" w:rsidRPr="000C065E">
        <w:t xml:space="preserve"> minst for etterbruk av jorda. Det må </w:t>
      </w:r>
      <w:proofErr w:type="spellStart"/>
      <w:r w:rsidR="000C065E" w:rsidRPr="000C065E">
        <w:t>sikrast</w:t>
      </w:r>
      <w:proofErr w:type="spellEnd"/>
      <w:r w:rsidR="000C065E" w:rsidRPr="000C065E">
        <w:t xml:space="preserve"> at jord</w:t>
      </w:r>
      <w:r w:rsidR="000C065E">
        <w:t xml:space="preserve"> som blir flytta</w:t>
      </w:r>
      <w:r w:rsidR="000C065E" w:rsidRPr="000C065E">
        <w:t xml:space="preserve"> blir brukt til matproduksjon </w:t>
      </w:r>
      <w:r w:rsidR="0077220D">
        <w:t xml:space="preserve">og at den </w:t>
      </w:r>
      <w:proofErr w:type="spellStart"/>
      <w:r w:rsidR="000C065E" w:rsidRPr="000C065E">
        <w:t>ikkje</w:t>
      </w:r>
      <w:proofErr w:type="spellEnd"/>
      <w:r w:rsidR="000C065E" w:rsidRPr="000C065E">
        <w:t xml:space="preserve"> </w:t>
      </w:r>
      <w:r w:rsidR="0077220D">
        <w:t xml:space="preserve">blir </w:t>
      </w:r>
      <w:r w:rsidR="000C065E" w:rsidRPr="000C065E">
        <w:t xml:space="preserve">blanda med anna jord eller andre </w:t>
      </w:r>
      <w:proofErr w:type="spellStart"/>
      <w:r w:rsidR="000C065E" w:rsidRPr="000C065E">
        <w:t>massar</w:t>
      </w:r>
      <w:proofErr w:type="spellEnd"/>
      <w:r w:rsidR="000C065E" w:rsidRPr="000C065E">
        <w:t xml:space="preserve"> som </w:t>
      </w:r>
      <w:proofErr w:type="spellStart"/>
      <w:r w:rsidR="000C065E" w:rsidRPr="000C065E">
        <w:t>gjer</w:t>
      </w:r>
      <w:proofErr w:type="spellEnd"/>
      <w:r w:rsidR="000C065E" w:rsidRPr="000C065E">
        <w:t xml:space="preserve"> at produksjonsevna blir </w:t>
      </w:r>
      <w:proofErr w:type="spellStart"/>
      <w:r w:rsidR="000C065E" w:rsidRPr="000C065E">
        <w:t>dårlegare</w:t>
      </w:r>
      <w:proofErr w:type="spellEnd"/>
      <w:r w:rsidR="000C065E" w:rsidRPr="000C065E">
        <w:t xml:space="preserve">. Jorda skal </w:t>
      </w:r>
      <w:proofErr w:type="spellStart"/>
      <w:r w:rsidR="000C065E" w:rsidRPr="000C065E">
        <w:t>ikkje</w:t>
      </w:r>
      <w:proofErr w:type="spellEnd"/>
      <w:r w:rsidR="000C065E" w:rsidRPr="000C065E">
        <w:t xml:space="preserve"> brukast til tilretteleggingsformål som t.d. grøntareal.</w:t>
      </w:r>
    </w:p>
    <w:p w14:paraId="6FDF8E4B" w14:textId="77777777" w:rsidR="001057CB" w:rsidRDefault="001057CB" w:rsidP="001057CB">
      <w:pPr>
        <w:pStyle w:val="Listeavsnitt"/>
      </w:pPr>
    </w:p>
    <w:p w14:paraId="502520A9" w14:textId="79EFFA8B" w:rsidR="0077220D" w:rsidRDefault="002F23A0" w:rsidP="001057CB">
      <w:pPr>
        <w:pStyle w:val="Listeavsnitt"/>
        <w:numPr>
          <w:ilvl w:val="0"/>
          <w:numId w:val="4"/>
        </w:numPr>
      </w:pPr>
      <w:proofErr w:type="spellStart"/>
      <w:r>
        <w:t>Føresett</w:t>
      </w:r>
      <w:proofErr w:type="spellEnd"/>
      <w:r>
        <w:t xml:space="preserve"> same utfall av prosessen som nevnt i </w:t>
      </w:r>
      <w:proofErr w:type="spellStart"/>
      <w:r>
        <w:t>pkt</w:t>
      </w:r>
      <w:proofErr w:type="spellEnd"/>
      <w:r>
        <w:t xml:space="preserve"> 4 </w:t>
      </w:r>
      <w:r w:rsidR="0077220D" w:rsidRPr="0077220D">
        <w:t xml:space="preserve">må </w:t>
      </w:r>
      <w:r w:rsidR="001057CB">
        <w:t xml:space="preserve">det </w:t>
      </w:r>
      <w:proofErr w:type="spellStart"/>
      <w:r w:rsidR="0077220D" w:rsidRPr="0077220D">
        <w:t>sikrast</w:t>
      </w:r>
      <w:proofErr w:type="spellEnd"/>
      <w:r w:rsidR="0077220D" w:rsidRPr="0077220D">
        <w:t xml:space="preserve"> og kontrollerast at </w:t>
      </w:r>
      <w:proofErr w:type="spellStart"/>
      <w:r w:rsidR="0077220D" w:rsidRPr="0077220D">
        <w:t>entreprenørar</w:t>
      </w:r>
      <w:proofErr w:type="spellEnd"/>
      <w:r w:rsidR="0077220D" w:rsidRPr="0077220D">
        <w:t xml:space="preserve"> og </w:t>
      </w:r>
      <w:proofErr w:type="spellStart"/>
      <w:r w:rsidR="0077220D" w:rsidRPr="0077220D">
        <w:t>underentreprenørar</w:t>
      </w:r>
      <w:proofErr w:type="spellEnd"/>
      <w:r w:rsidR="0077220D" w:rsidRPr="0077220D">
        <w:t xml:space="preserve"> følgjer plan og krav til jordhandtering. Det må </w:t>
      </w:r>
      <w:proofErr w:type="spellStart"/>
      <w:r w:rsidR="0077220D" w:rsidRPr="0077220D">
        <w:t>klargjerast</w:t>
      </w:r>
      <w:proofErr w:type="spellEnd"/>
      <w:r w:rsidR="0077220D" w:rsidRPr="0077220D">
        <w:t xml:space="preserve"> kva som blir følgjene dersom plan og krav til jordhandtering </w:t>
      </w:r>
      <w:proofErr w:type="spellStart"/>
      <w:r w:rsidR="0077220D" w:rsidRPr="0077220D">
        <w:t>ikkje</w:t>
      </w:r>
      <w:proofErr w:type="spellEnd"/>
      <w:r w:rsidR="0077220D" w:rsidRPr="0077220D">
        <w:t xml:space="preserve"> blir gjennomført.</w:t>
      </w:r>
      <w:r w:rsidR="0077220D">
        <w:t xml:space="preserve"> Også dette må </w:t>
      </w:r>
      <w:proofErr w:type="spellStart"/>
      <w:r w:rsidR="0077220D">
        <w:t>forankrast</w:t>
      </w:r>
      <w:proofErr w:type="spellEnd"/>
      <w:r w:rsidR="0077220D">
        <w:t xml:space="preserve"> i plan</w:t>
      </w:r>
      <w:r w:rsidR="003B702B">
        <w:t>.</w:t>
      </w:r>
    </w:p>
    <w:p w14:paraId="6FE876F4" w14:textId="77777777" w:rsidR="0022275C" w:rsidRDefault="0022275C" w:rsidP="0022275C">
      <w:pPr>
        <w:pStyle w:val="Listeavsnitt"/>
      </w:pPr>
    </w:p>
    <w:p w14:paraId="3116C3CD" w14:textId="2E3F9498" w:rsidR="00223F52" w:rsidRDefault="00E63E56" w:rsidP="0022275C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t>I s</w:t>
      </w:r>
      <w:r w:rsidR="00F64DD6">
        <w:rPr>
          <w:lang w:val="nn-NO"/>
        </w:rPr>
        <w:t xml:space="preserve">aksutgreiinga blir </w:t>
      </w:r>
      <w:r>
        <w:rPr>
          <w:lang w:val="nn-NO"/>
        </w:rPr>
        <w:t xml:space="preserve">det ikkje </w:t>
      </w:r>
      <w:r w:rsidR="00F64DD6">
        <w:rPr>
          <w:lang w:val="nn-NO"/>
        </w:rPr>
        <w:t xml:space="preserve">gjort greie for at </w:t>
      </w:r>
      <w:r w:rsidR="0022275C" w:rsidRPr="0022275C">
        <w:rPr>
          <w:lang w:val="nn-NO"/>
        </w:rPr>
        <w:t>Jordlova</w:t>
      </w:r>
      <w:r w:rsidR="00F64DD6">
        <w:rPr>
          <w:lang w:val="nn-NO"/>
        </w:rPr>
        <w:t xml:space="preserve"> klart seier at all dyrka og dyrkbar jord er verna. </w:t>
      </w:r>
      <w:r w:rsidR="00223F52">
        <w:rPr>
          <w:lang w:val="nn-NO"/>
        </w:rPr>
        <w:t xml:space="preserve">Vi er </w:t>
      </w:r>
      <w:r w:rsidR="00F64DD6">
        <w:rPr>
          <w:lang w:val="nn-NO"/>
        </w:rPr>
        <w:t xml:space="preserve">forundra over at 4 av dei 7 lokalitetane som er vurdert er dyrka og dyrkbar mark. </w:t>
      </w:r>
      <w:r w:rsidR="00223F52">
        <w:rPr>
          <w:lang w:val="nn-NO"/>
        </w:rPr>
        <w:t>I så måte</w:t>
      </w:r>
      <w:r w:rsidR="00F64DD6">
        <w:rPr>
          <w:lang w:val="nn-NO"/>
        </w:rPr>
        <w:t xml:space="preserve"> meiner </w:t>
      </w:r>
      <w:r w:rsidR="00223F52">
        <w:rPr>
          <w:lang w:val="nn-NO"/>
        </w:rPr>
        <w:t xml:space="preserve">vi </w:t>
      </w:r>
      <w:r w:rsidR="00F64DD6">
        <w:rPr>
          <w:lang w:val="nn-NO"/>
        </w:rPr>
        <w:t xml:space="preserve">at dyrka og dyrkbar jord ikkje bør </w:t>
      </w:r>
      <w:r w:rsidR="00223F52">
        <w:rPr>
          <w:lang w:val="nn-NO"/>
        </w:rPr>
        <w:t>leggjast fram som alternativ i slike prosessar i det heile.</w:t>
      </w:r>
    </w:p>
    <w:p w14:paraId="5162523C" w14:textId="77777777" w:rsidR="00223F52" w:rsidRPr="00223F52" w:rsidRDefault="00223F52" w:rsidP="00223F52">
      <w:pPr>
        <w:pStyle w:val="Listeavsnitt"/>
        <w:rPr>
          <w:lang w:val="nn-NO"/>
        </w:rPr>
      </w:pPr>
    </w:p>
    <w:p w14:paraId="317A8E81" w14:textId="45FA6305" w:rsidR="0022275C" w:rsidRDefault="00223F52" w:rsidP="002F23A0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lastRenderedPageBreak/>
        <w:t xml:space="preserve">I denne konkrete saka blir det trekt </w:t>
      </w:r>
      <w:r w:rsidR="0022275C" w:rsidRPr="0022275C">
        <w:rPr>
          <w:lang w:val="nn-NO"/>
        </w:rPr>
        <w:t xml:space="preserve">fram argument </w:t>
      </w:r>
      <w:r>
        <w:rPr>
          <w:lang w:val="nn-NO"/>
        </w:rPr>
        <w:t xml:space="preserve">knytt til personleg situasjon for jordeigar, at arealet blir </w:t>
      </w:r>
      <w:r w:rsidR="00E63E56">
        <w:rPr>
          <w:lang w:val="nn-NO"/>
        </w:rPr>
        <w:t xml:space="preserve">leigd ut og at eigedommen er liten, </w:t>
      </w:r>
      <w:proofErr w:type="spellStart"/>
      <w:r w:rsidR="00E63E56">
        <w:rPr>
          <w:lang w:val="nn-NO"/>
        </w:rPr>
        <w:t>m.v</w:t>
      </w:r>
      <w:proofErr w:type="spellEnd"/>
      <w:r w:rsidR="00E63E56">
        <w:rPr>
          <w:lang w:val="nn-NO"/>
        </w:rPr>
        <w:t>.  Her må det klart kommenterast at eigarforhold, personleg situasjon, jordleige og korleis jorda er ivaretatt dei seinare åra ikkje skal takast i betraktning ved arealdisponering.</w:t>
      </w:r>
    </w:p>
    <w:p w14:paraId="1BFFDFC7" w14:textId="77777777" w:rsidR="002F23A0" w:rsidRPr="002F23A0" w:rsidRDefault="002F23A0" w:rsidP="002F23A0">
      <w:pPr>
        <w:pStyle w:val="Listeavsnitt"/>
        <w:rPr>
          <w:lang w:val="nn-NO"/>
        </w:rPr>
      </w:pPr>
    </w:p>
    <w:p w14:paraId="31B586C4" w14:textId="77777777" w:rsidR="002F23A0" w:rsidRPr="002F23A0" w:rsidRDefault="002F23A0" w:rsidP="002F23A0">
      <w:pPr>
        <w:pStyle w:val="Listeavsnitt"/>
        <w:ind w:left="786"/>
        <w:rPr>
          <w:lang w:val="nn-NO"/>
        </w:rPr>
      </w:pPr>
    </w:p>
    <w:p w14:paraId="78856B84" w14:textId="67516DED" w:rsidR="0022275C" w:rsidRPr="006F1DDC" w:rsidRDefault="006F1DDC" w:rsidP="006F1DDC">
      <w:pPr>
        <w:pStyle w:val="Listeavsnitt"/>
        <w:numPr>
          <w:ilvl w:val="0"/>
          <w:numId w:val="4"/>
        </w:numPr>
        <w:spacing w:after="0" w:line="240" w:lineRule="auto"/>
        <w:ind w:right="839"/>
        <w:rPr>
          <w:i/>
          <w:iCs/>
        </w:rPr>
      </w:pPr>
      <w:r>
        <w:t xml:space="preserve">Vi kan </w:t>
      </w:r>
      <w:proofErr w:type="spellStart"/>
      <w:r>
        <w:t>ikkje</w:t>
      </w:r>
      <w:proofErr w:type="spellEnd"/>
      <w:r>
        <w:t xml:space="preserve"> sjå at det her er gjort </w:t>
      </w:r>
      <w:proofErr w:type="spellStart"/>
      <w:r>
        <w:t>vurderingar</w:t>
      </w:r>
      <w:proofErr w:type="spellEnd"/>
      <w:r>
        <w:t xml:space="preserve"> knytt til arealdisponering som er i samsvar med </w:t>
      </w:r>
      <w:r w:rsidR="00F64DD6">
        <w:t xml:space="preserve">brev til </w:t>
      </w:r>
      <w:proofErr w:type="spellStart"/>
      <w:r w:rsidR="00F64DD6">
        <w:t>kommunane</w:t>
      </w:r>
      <w:proofErr w:type="spellEnd"/>
      <w:r w:rsidR="00F64DD6">
        <w:t xml:space="preserve"> </w:t>
      </w:r>
      <w:proofErr w:type="spellStart"/>
      <w:r w:rsidR="00F64DD6">
        <w:t>frå</w:t>
      </w:r>
      <w:proofErr w:type="spellEnd"/>
      <w:r w:rsidR="00F64DD6">
        <w:t xml:space="preserve"> Landbruks- og matministeren og Kommunal- og moderniseringsministeren av 8.1.2021 om </w:t>
      </w:r>
      <w:r w:rsidR="00F64DD6">
        <w:rPr>
          <w:i/>
          <w:iCs/>
        </w:rPr>
        <w:t xml:space="preserve">Jordvern og </w:t>
      </w:r>
      <w:proofErr w:type="spellStart"/>
      <w:r w:rsidR="00F64DD6">
        <w:rPr>
          <w:i/>
          <w:iCs/>
        </w:rPr>
        <w:t>FN’s</w:t>
      </w:r>
      <w:proofErr w:type="spellEnd"/>
      <w:r w:rsidR="00F64DD6">
        <w:rPr>
          <w:i/>
          <w:iCs/>
        </w:rPr>
        <w:t xml:space="preserve"> bærekraftmål. </w:t>
      </w:r>
      <w:r w:rsidR="00F64DD6">
        <w:t xml:space="preserve">Det blir </w:t>
      </w:r>
      <w:r>
        <w:t xml:space="preserve">i nevnte brev </w:t>
      </w:r>
      <w:r w:rsidR="00F64DD6">
        <w:t xml:space="preserve">vist til at </w:t>
      </w:r>
      <w:proofErr w:type="spellStart"/>
      <w:r w:rsidR="00F64DD6">
        <w:t>kommunane</w:t>
      </w:r>
      <w:proofErr w:type="spellEnd"/>
      <w:r w:rsidR="00F64DD6">
        <w:t xml:space="preserve"> skal </w:t>
      </w:r>
      <w:proofErr w:type="spellStart"/>
      <w:r w:rsidR="00F64DD6">
        <w:t>leggja</w:t>
      </w:r>
      <w:proofErr w:type="spellEnd"/>
      <w:r w:rsidR="00F64DD6">
        <w:t xml:space="preserve"> </w:t>
      </w:r>
      <w:proofErr w:type="spellStart"/>
      <w:r w:rsidR="00F64DD6">
        <w:t>bærekraftsmåla</w:t>
      </w:r>
      <w:proofErr w:type="spellEnd"/>
      <w:r w:rsidR="00F64DD6">
        <w:t xml:space="preserve"> til grunn for </w:t>
      </w:r>
      <w:proofErr w:type="spellStart"/>
      <w:r w:rsidR="00F64DD6">
        <w:t>si</w:t>
      </w:r>
      <w:proofErr w:type="spellEnd"/>
      <w:r w:rsidR="00F64DD6">
        <w:t xml:space="preserve"> planlegging og at jordvern er </w:t>
      </w:r>
      <w:proofErr w:type="spellStart"/>
      <w:r w:rsidR="00F64DD6">
        <w:t>ein</w:t>
      </w:r>
      <w:proofErr w:type="spellEnd"/>
      <w:r w:rsidR="00F64DD6">
        <w:t xml:space="preserve"> viktig del av arbeidet med å nå måla, m.a. av omsyn til lokal beredskap, matsikkerhet og for </w:t>
      </w:r>
      <w:proofErr w:type="gramStart"/>
      <w:r w:rsidR="00F64DD6">
        <w:t>å sikra</w:t>
      </w:r>
      <w:proofErr w:type="gramEnd"/>
      <w:r w:rsidR="00F64DD6">
        <w:t xml:space="preserve"> jordbrukets </w:t>
      </w:r>
      <w:proofErr w:type="spellStart"/>
      <w:r w:rsidR="00F64DD6">
        <w:t>produksjonsressursar</w:t>
      </w:r>
      <w:proofErr w:type="spellEnd"/>
      <w:r w:rsidR="00F64DD6">
        <w:t xml:space="preserve"> over heile landet. Det blir også vist til at der </w:t>
      </w:r>
      <w:proofErr w:type="spellStart"/>
      <w:r w:rsidR="00F64DD6">
        <w:t>sentumsutvikling</w:t>
      </w:r>
      <w:proofErr w:type="spellEnd"/>
      <w:r w:rsidR="00F64DD6">
        <w:t xml:space="preserve"> er i konflikt med dyrka og dyrkbar jord skal det </w:t>
      </w:r>
      <w:proofErr w:type="spellStart"/>
      <w:r w:rsidR="00F64DD6">
        <w:t>vera</w:t>
      </w:r>
      <w:proofErr w:type="spellEnd"/>
      <w:r w:rsidR="00F64DD6">
        <w:t xml:space="preserve"> </w:t>
      </w:r>
      <w:proofErr w:type="gramStart"/>
      <w:r w:rsidR="00F64DD6">
        <w:t>fokus</w:t>
      </w:r>
      <w:proofErr w:type="gramEnd"/>
      <w:r w:rsidR="00F64DD6">
        <w:t xml:space="preserve"> på kompakt byutvikling og fortetting, samt at viktige jordbruksområder bør </w:t>
      </w:r>
      <w:proofErr w:type="spellStart"/>
      <w:r w:rsidR="00F64DD6">
        <w:t>sikrast</w:t>
      </w:r>
      <w:proofErr w:type="spellEnd"/>
      <w:r w:rsidR="00F64DD6">
        <w:t xml:space="preserve"> gjennom langsiktige utbyggingsgrenser.</w:t>
      </w:r>
    </w:p>
    <w:p w14:paraId="7C8E087C" w14:textId="77777777" w:rsidR="0022275C" w:rsidRDefault="0022275C" w:rsidP="00E63E56">
      <w:pPr>
        <w:pStyle w:val="Listeavsnitt"/>
        <w:ind w:left="928"/>
      </w:pPr>
    </w:p>
    <w:p w14:paraId="21902074" w14:textId="77777777" w:rsidR="00074D9D" w:rsidRDefault="00074D9D" w:rsidP="00074D9D">
      <w:pPr>
        <w:pStyle w:val="Listeavsnitt"/>
      </w:pPr>
    </w:p>
    <w:p w14:paraId="5D706CA7" w14:textId="11A88465" w:rsidR="000127AF" w:rsidRPr="00895ED6" w:rsidRDefault="00074D9D" w:rsidP="00895ED6">
      <w:pPr>
        <w:ind w:firstLine="708"/>
        <w:rPr>
          <w:b/>
          <w:bCs/>
        </w:rPr>
      </w:pPr>
      <w:r>
        <w:rPr>
          <w:b/>
          <w:bCs/>
        </w:rPr>
        <w:t xml:space="preserve">Våre merknader er </w:t>
      </w:r>
      <w:r w:rsidR="006F1DDC">
        <w:rPr>
          <w:b/>
          <w:bCs/>
        </w:rPr>
        <w:t xml:space="preserve">m.a. </w:t>
      </w:r>
      <w:r>
        <w:rPr>
          <w:b/>
          <w:bCs/>
        </w:rPr>
        <w:t xml:space="preserve">basert på </w:t>
      </w:r>
      <w:proofErr w:type="spellStart"/>
      <w:r>
        <w:rPr>
          <w:b/>
          <w:bCs/>
        </w:rPr>
        <w:t>følgjande</w:t>
      </w:r>
      <w:proofErr w:type="spellEnd"/>
      <w:r>
        <w:rPr>
          <w:b/>
          <w:bCs/>
        </w:rPr>
        <w:t>:</w:t>
      </w:r>
    </w:p>
    <w:p w14:paraId="544ED872" w14:textId="030CB13B" w:rsidR="009828B9" w:rsidRDefault="009828B9" w:rsidP="00854091">
      <w:pPr>
        <w:pStyle w:val="Listeavsnitt"/>
        <w:numPr>
          <w:ilvl w:val="0"/>
          <w:numId w:val="4"/>
        </w:numPr>
        <w:spacing w:after="0" w:line="240" w:lineRule="auto"/>
        <w:ind w:right="839"/>
      </w:pPr>
      <w:r w:rsidRPr="009828B9">
        <w:t xml:space="preserve">Stortinget vedtok i 2015 </w:t>
      </w:r>
      <w:r w:rsidRPr="009828B9">
        <w:rPr>
          <w:i/>
          <w:iCs/>
          <w:u w:val="single"/>
        </w:rPr>
        <w:t>nasjonal jordvernstrategi</w:t>
      </w:r>
      <w:r w:rsidRPr="009828B9">
        <w:t xml:space="preserve">, der </w:t>
      </w:r>
      <w:proofErr w:type="spellStart"/>
      <w:r w:rsidRPr="009828B9">
        <w:t>målsetjinga</w:t>
      </w:r>
      <w:proofErr w:type="spellEnd"/>
      <w:r w:rsidRPr="009828B9">
        <w:t xml:space="preserve"> er at det </w:t>
      </w:r>
      <w:proofErr w:type="spellStart"/>
      <w:r w:rsidRPr="009828B9">
        <w:t>ikkje</w:t>
      </w:r>
      <w:proofErr w:type="spellEnd"/>
      <w:r w:rsidRPr="009828B9">
        <w:t xml:space="preserve"> skal </w:t>
      </w:r>
      <w:proofErr w:type="spellStart"/>
      <w:r w:rsidRPr="009828B9">
        <w:t>omdisponerast</w:t>
      </w:r>
      <w:proofErr w:type="spellEnd"/>
      <w:r w:rsidRPr="009828B9">
        <w:t xml:space="preserve"> </w:t>
      </w:r>
      <w:proofErr w:type="spellStart"/>
      <w:r w:rsidRPr="009828B9">
        <w:t>meir</w:t>
      </w:r>
      <w:proofErr w:type="spellEnd"/>
      <w:r w:rsidRPr="009828B9">
        <w:t xml:space="preserve"> enn 4000 da pr år på landsplan. Fylkestinget i Møre og Romsdal vedtok i 2017 Landbruksmeldinga for Møre og Romsdal 2017 – 2021, der det </w:t>
      </w:r>
      <w:proofErr w:type="spellStart"/>
      <w:r w:rsidRPr="009828B9">
        <w:t>heiter</w:t>
      </w:r>
      <w:proofErr w:type="spellEnd"/>
      <w:r w:rsidRPr="009828B9">
        <w:t xml:space="preserve"> at Møre og Romsdal som minstemål må ta sin relative andel av dette, med </w:t>
      </w:r>
      <w:proofErr w:type="spellStart"/>
      <w:r w:rsidRPr="009828B9">
        <w:t>ca</w:t>
      </w:r>
      <w:proofErr w:type="spellEnd"/>
      <w:r w:rsidRPr="009828B9">
        <w:t xml:space="preserve"> 200 da pr år.</w:t>
      </w:r>
      <w:r>
        <w:t xml:space="preserve"> </w:t>
      </w:r>
    </w:p>
    <w:p w14:paraId="18F7D211" w14:textId="77777777" w:rsidR="009828B9" w:rsidRDefault="009828B9" w:rsidP="009828B9">
      <w:pPr>
        <w:spacing w:after="0" w:line="240" w:lineRule="auto"/>
        <w:ind w:right="839"/>
      </w:pPr>
    </w:p>
    <w:p w14:paraId="25FEDA1F" w14:textId="497EB24A" w:rsidR="009828B9" w:rsidRDefault="009828B9" w:rsidP="009828B9">
      <w:pPr>
        <w:pStyle w:val="Listeavsnitt"/>
        <w:numPr>
          <w:ilvl w:val="0"/>
          <w:numId w:val="4"/>
        </w:numPr>
        <w:spacing w:after="0" w:line="240" w:lineRule="auto"/>
        <w:ind w:right="839"/>
      </w:pPr>
      <w:r>
        <w:t xml:space="preserve">I brev </w:t>
      </w:r>
      <w:proofErr w:type="spellStart"/>
      <w:r>
        <w:t>frå</w:t>
      </w:r>
      <w:proofErr w:type="spellEnd"/>
      <w:r>
        <w:t xml:space="preserve"> landbruks- og matministeren til </w:t>
      </w:r>
      <w:proofErr w:type="spellStart"/>
      <w:r>
        <w:t>kommunane</w:t>
      </w:r>
      <w:proofErr w:type="spellEnd"/>
      <w:r>
        <w:t xml:space="preserve"> av 1.10.2018 blir det m.a. vist til revidert nasjonal jordvernstrategi, der målet er at omdisponeringa av dyrka jord må </w:t>
      </w:r>
      <w:proofErr w:type="spellStart"/>
      <w:r>
        <w:t>ytterlegare</w:t>
      </w:r>
      <w:proofErr w:type="spellEnd"/>
      <w:r>
        <w:t xml:space="preserve"> </w:t>
      </w:r>
      <w:proofErr w:type="spellStart"/>
      <w:r>
        <w:t>reduserast</w:t>
      </w:r>
      <w:proofErr w:type="spellEnd"/>
      <w:r>
        <w:t xml:space="preserve">. </w:t>
      </w:r>
      <w:proofErr w:type="spellStart"/>
      <w:r>
        <w:t>Vidare</w:t>
      </w:r>
      <w:proofErr w:type="spellEnd"/>
      <w:r>
        <w:t xml:space="preserve"> </w:t>
      </w:r>
      <w:proofErr w:type="spellStart"/>
      <w:r>
        <w:t>heiter</w:t>
      </w:r>
      <w:proofErr w:type="spellEnd"/>
      <w:r>
        <w:t xml:space="preserve"> det m.a. at landbrukets </w:t>
      </w:r>
      <w:proofErr w:type="spellStart"/>
      <w:r>
        <w:t>arealressursar</w:t>
      </w:r>
      <w:proofErr w:type="spellEnd"/>
      <w:r>
        <w:t xml:space="preserve"> generelt må </w:t>
      </w:r>
      <w:proofErr w:type="spellStart"/>
      <w:r>
        <w:t>sikrast</w:t>
      </w:r>
      <w:proofErr w:type="spellEnd"/>
      <w:r>
        <w:t xml:space="preserve"> og at det må </w:t>
      </w:r>
      <w:proofErr w:type="spellStart"/>
      <w:r>
        <w:t>gjerast</w:t>
      </w:r>
      <w:proofErr w:type="spellEnd"/>
      <w:r>
        <w:t xml:space="preserve"> konkrete </w:t>
      </w:r>
      <w:proofErr w:type="spellStart"/>
      <w:r>
        <w:t>vurderingar</w:t>
      </w:r>
      <w:proofErr w:type="spellEnd"/>
      <w:r>
        <w:t xml:space="preserve"> i forhold til jordvern i kvar reguleringssak. Det må m.a. </w:t>
      </w:r>
      <w:proofErr w:type="spellStart"/>
      <w:r>
        <w:t>gjerast</w:t>
      </w:r>
      <w:proofErr w:type="spellEnd"/>
      <w:r>
        <w:t xml:space="preserve"> </w:t>
      </w:r>
      <w:proofErr w:type="spellStart"/>
      <w:r>
        <w:t>vurderingar</w:t>
      </w:r>
      <w:proofErr w:type="spellEnd"/>
      <w:r>
        <w:t xml:space="preserve"> i forhold til verdi, </w:t>
      </w:r>
      <w:proofErr w:type="spellStart"/>
      <w:r>
        <w:t>konsekvensar</w:t>
      </w:r>
      <w:proofErr w:type="spellEnd"/>
      <w:r>
        <w:t xml:space="preserve"> og overordna planar.</w:t>
      </w:r>
    </w:p>
    <w:p w14:paraId="0B9545EF" w14:textId="3C9E9056" w:rsidR="009828B9" w:rsidRDefault="009828B9" w:rsidP="003B702B"/>
    <w:p w14:paraId="695DE736" w14:textId="5EFA4253" w:rsidR="003B702B" w:rsidRPr="003B702B" w:rsidRDefault="0061365E" w:rsidP="0061365E">
      <w:pPr>
        <w:ind w:left="568"/>
        <w:rPr>
          <w:b/>
          <w:bCs/>
          <w:i/>
          <w:iCs/>
        </w:rPr>
      </w:pPr>
      <w:r w:rsidRPr="0061365E">
        <w:rPr>
          <w:b/>
          <w:bCs/>
          <w:i/>
          <w:iCs/>
        </w:rPr>
        <w:t>Konklusjon</w:t>
      </w:r>
    </w:p>
    <w:p w14:paraId="72DD51A0" w14:textId="3A67C4A1" w:rsidR="003B702B" w:rsidRDefault="003B702B" w:rsidP="0061365E">
      <w:pPr>
        <w:ind w:left="568"/>
        <w:rPr>
          <w:i/>
          <w:iCs/>
        </w:rPr>
      </w:pPr>
      <w:r w:rsidRPr="003B702B">
        <w:rPr>
          <w:i/>
          <w:iCs/>
        </w:rPr>
        <w:t xml:space="preserve">Vår samla konklusjon er at </w:t>
      </w:r>
      <w:r>
        <w:rPr>
          <w:i/>
          <w:iCs/>
        </w:rPr>
        <w:t xml:space="preserve">omsynet til jordvern </w:t>
      </w:r>
      <w:proofErr w:type="spellStart"/>
      <w:r>
        <w:rPr>
          <w:i/>
          <w:iCs/>
        </w:rPr>
        <w:t>ikkje</w:t>
      </w:r>
      <w:proofErr w:type="spellEnd"/>
      <w:r>
        <w:rPr>
          <w:i/>
          <w:iCs/>
        </w:rPr>
        <w:t xml:space="preserve"> er </w:t>
      </w:r>
      <w:proofErr w:type="spellStart"/>
      <w:r>
        <w:rPr>
          <w:i/>
          <w:iCs/>
        </w:rPr>
        <w:t>tilstrekkeleg</w:t>
      </w:r>
      <w:proofErr w:type="spellEnd"/>
      <w:r>
        <w:rPr>
          <w:i/>
          <w:iCs/>
        </w:rPr>
        <w:t xml:space="preserve"> ivaretatt i prosessen og at det bør </w:t>
      </w:r>
      <w:proofErr w:type="spellStart"/>
      <w:r>
        <w:rPr>
          <w:i/>
          <w:iCs/>
        </w:rPr>
        <w:t>finnast</w:t>
      </w:r>
      <w:proofErr w:type="spellEnd"/>
      <w:r>
        <w:rPr>
          <w:i/>
          <w:iCs/>
        </w:rPr>
        <w:t xml:space="preserve"> </w:t>
      </w:r>
      <w:r w:rsidR="00940FAE">
        <w:rPr>
          <w:i/>
          <w:iCs/>
        </w:rPr>
        <w:t>anna areal</w:t>
      </w:r>
      <w:r w:rsidR="006F1DDC">
        <w:rPr>
          <w:i/>
          <w:iCs/>
        </w:rPr>
        <w:t xml:space="preserve"> enn det alternativet som er vald</w:t>
      </w:r>
      <w:r w:rsidR="00940FAE">
        <w:rPr>
          <w:i/>
          <w:iCs/>
        </w:rPr>
        <w:t>. Dersom det foreslåtte området likevel blir prioritert</w:t>
      </w:r>
      <w:r w:rsidR="0061365E">
        <w:rPr>
          <w:i/>
          <w:iCs/>
        </w:rPr>
        <w:t xml:space="preserve"> må det først</w:t>
      </w:r>
      <w:r w:rsidR="006F1DDC">
        <w:rPr>
          <w:i/>
          <w:iCs/>
        </w:rPr>
        <w:t xml:space="preserve"> </w:t>
      </w:r>
      <w:proofErr w:type="spellStart"/>
      <w:r w:rsidR="006F1DDC">
        <w:rPr>
          <w:i/>
          <w:iCs/>
        </w:rPr>
        <w:t>gjerast</w:t>
      </w:r>
      <w:proofErr w:type="spellEnd"/>
      <w:r w:rsidR="006F1DDC">
        <w:rPr>
          <w:i/>
          <w:iCs/>
        </w:rPr>
        <w:t xml:space="preserve"> avtale om </w:t>
      </w:r>
      <w:proofErr w:type="spellStart"/>
      <w:r w:rsidR="006F1DDC">
        <w:rPr>
          <w:i/>
          <w:iCs/>
        </w:rPr>
        <w:t>tilfredsstillande</w:t>
      </w:r>
      <w:proofErr w:type="spellEnd"/>
      <w:r w:rsidR="006F1DDC">
        <w:rPr>
          <w:i/>
          <w:iCs/>
        </w:rPr>
        <w:t xml:space="preserve"> etterbruk av matjorda inkludert </w:t>
      </w:r>
      <w:proofErr w:type="spellStart"/>
      <w:r w:rsidR="006F1DDC">
        <w:rPr>
          <w:i/>
          <w:iCs/>
        </w:rPr>
        <w:t>ein</w:t>
      </w:r>
      <w:proofErr w:type="spellEnd"/>
      <w:r w:rsidR="006F1DDC">
        <w:rPr>
          <w:i/>
          <w:iCs/>
        </w:rPr>
        <w:t xml:space="preserve"> samla plan for jordhandteringa. </w:t>
      </w:r>
    </w:p>
    <w:p w14:paraId="39EF2F74" w14:textId="77777777" w:rsidR="00B0608D" w:rsidRPr="00B0608D" w:rsidRDefault="00B0608D" w:rsidP="0061365E">
      <w:pPr>
        <w:ind w:left="568"/>
      </w:pPr>
    </w:p>
    <w:p w14:paraId="2F9166F4" w14:textId="77777777" w:rsidR="003B702B" w:rsidRPr="003B702B" w:rsidRDefault="003B702B" w:rsidP="0061365E">
      <w:pPr>
        <w:ind w:firstLine="568"/>
        <w:rPr>
          <w:u w:val="single"/>
          <w:lang w:val="nn-NO"/>
        </w:rPr>
      </w:pPr>
      <w:r w:rsidRPr="003B702B">
        <w:rPr>
          <w:lang w:val="nn-NO"/>
        </w:rPr>
        <w:t>Vi håpar at våre innspel og kommentarar kan bidra til ein god prosess og gode vedtak i saka.</w:t>
      </w:r>
    </w:p>
    <w:p w14:paraId="6CD8BC94" w14:textId="5954B572" w:rsidR="00157C0F" w:rsidRDefault="00157C0F" w:rsidP="00895ED6">
      <w:pPr>
        <w:spacing w:after="0" w:line="240" w:lineRule="auto"/>
        <w:ind w:right="839"/>
        <w:rPr>
          <w:lang w:val="nn-NO"/>
        </w:rPr>
      </w:pPr>
    </w:p>
    <w:p w14:paraId="21C1C11D" w14:textId="77777777" w:rsidR="00895ED6" w:rsidRPr="00895ED6" w:rsidRDefault="00895ED6" w:rsidP="00895ED6">
      <w:pPr>
        <w:spacing w:after="0" w:line="240" w:lineRule="auto"/>
        <w:ind w:right="839"/>
        <w:rPr>
          <w:lang w:val="nn-NO"/>
        </w:rPr>
      </w:pPr>
    </w:p>
    <w:p w14:paraId="312515CE" w14:textId="30A106D1" w:rsidR="00726459" w:rsidRDefault="009854B9" w:rsidP="002F23A0">
      <w:pPr>
        <w:spacing w:after="100" w:afterAutospacing="1" w:line="240" w:lineRule="auto"/>
        <w:ind w:firstLine="567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Med helsing</w:t>
      </w:r>
    </w:p>
    <w:p w14:paraId="3BFE1B36" w14:textId="091FC77A" w:rsidR="009854B9" w:rsidRDefault="009854B9" w:rsidP="002F23A0">
      <w:pPr>
        <w:spacing w:after="100" w:afterAutospacing="1" w:line="240" w:lineRule="auto"/>
        <w:ind w:firstLine="567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JORDVERN MØRE OG ROMSDAL</w:t>
      </w:r>
    </w:p>
    <w:p w14:paraId="65206F20" w14:textId="26C67AB5" w:rsidR="009854B9" w:rsidRPr="00726459" w:rsidRDefault="009854B9" w:rsidP="002F23A0">
      <w:pPr>
        <w:spacing w:after="100" w:afterAutospacing="1" w:line="240" w:lineRule="auto"/>
        <w:ind w:firstLine="567"/>
        <w:rPr>
          <w:rFonts w:ascii="Calibri" w:eastAsia="Calibri" w:hAnsi="Calibri" w:cs="Calibri"/>
          <w:lang w:eastAsia="nb-NO"/>
        </w:rPr>
      </w:pPr>
      <w:r>
        <w:rPr>
          <w:rFonts w:ascii="Calibri" w:eastAsia="Calibri" w:hAnsi="Calibri" w:cs="Calibri"/>
          <w:lang w:eastAsia="nb-NO"/>
        </w:rPr>
        <w:t>Kolbjørn Gaustad</w:t>
      </w:r>
      <w:r>
        <w:rPr>
          <w:rFonts w:ascii="Calibri" w:eastAsia="Calibri" w:hAnsi="Calibri" w:cs="Calibri"/>
          <w:lang w:eastAsia="nb-NO"/>
        </w:rPr>
        <w:tab/>
      </w:r>
      <w:r>
        <w:rPr>
          <w:rFonts w:ascii="Calibri" w:eastAsia="Calibri" w:hAnsi="Calibri" w:cs="Calibri"/>
          <w:lang w:eastAsia="nb-NO"/>
        </w:rPr>
        <w:tab/>
      </w:r>
      <w:r>
        <w:rPr>
          <w:rFonts w:ascii="Calibri" w:eastAsia="Calibri" w:hAnsi="Calibri" w:cs="Calibri"/>
          <w:lang w:eastAsia="nb-NO"/>
        </w:rPr>
        <w:tab/>
      </w:r>
      <w:r>
        <w:rPr>
          <w:rFonts w:ascii="Calibri" w:eastAsia="Calibri" w:hAnsi="Calibri" w:cs="Calibri"/>
          <w:lang w:eastAsia="nb-NO"/>
        </w:rPr>
        <w:tab/>
      </w:r>
      <w:r>
        <w:rPr>
          <w:rFonts w:ascii="Calibri" w:eastAsia="Calibri" w:hAnsi="Calibri" w:cs="Calibri"/>
          <w:lang w:eastAsia="nb-NO"/>
        </w:rPr>
        <w:tab/>
      </w:r>
      <w:r w:rsidR="002F23A0">
        <w:rPr>
          <w:rFonts w:ascii="Calibri" w:eastAsia="Calibri" w:hAnsi="Calibri" w:cs="Calibri"/>
          <w:lang w:eastAsia="nb-NO"/>
        </w:rPr>
        <w:tab/>
      </w:r>
      <w:r w:rsidR="002F23A0">
        <w:rPr>
          <w:rFonts w:ascii="Calibri" w:eastAsia="Calibri" w:hAnsi="Calibri" w:cs="Calibri"/>
          <w:lang w:eastAsia="nb-NO"/>
        </w:rPr>
        <w:tab/>
      </w:r>
      <w:r>
        <w:rPr>
          <w:rFonts w:ascii="Calibri" w:eastAsia="Calibri" w:hAnsi="Calibri" w:cs="Calibri"/>
          <w:lang w:eastAsia="nb-NO"/>
        </w:rPr>
        <w:t>Atle Frantzen</w:t>
      </w:r>
    </w:p>
    <w:sectPr w:rsidR="009854B9" w:rsidRPr="00726459" w:rsidSect="003B702B">
      <w:headerReference w:type="default" r:id="rId9"/>
      <w:footerReference w:type="default" r:id="rId10"/>
      <w:headerReference w:type="first" r:id="rId11"/>
      <w:pgSz w:w="11906" w:h="16838"/>
      <w:pgMar w:top="720" w:right="991" w:bottom="426" w:left="720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928C" w14:textId="77777777" w:rsidR="00E90B35" w:rsidRDefault="00E90B35" w:rsidP="00CA5AC8">
      <w:pPr>
        <w:spacing w:after="0" w:line="240" w:lineRule="auto"/>
      </w:pPr>
      <w:r>
        <w:separator/>
      </w:r>
    </w:p>
  </w:endnote>
  <w:endnote w:type="continuationSeparator" w:id="0">
    <w:p w14:paraId="36B8BECD" w14:textId="77777777" w:rsidR="00E90B35" w:rsidRDefault="00E90B35" w:rsidP="00CA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3A08" w14:textId="77777777" w:rsidR="00CA5AC8" w:rsidRPr="00562ACE" w:rsidRDefault="00CA5AC8" w:rsidP="00562ACE">
    <w:pPr>
      <w:spacing w:before="100" w:beforeAutospacing="1" w:after="100" w:afterAutospacing="1" w:line="240" w:lineRule="auto"/>
      <w:jc w:val="center"/>
      <w:rPr>
        <w:rFonts w:ascii="Corbel" w:hAnsi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1F0F6" w14:textId="77777777" w:rsidR="00E90B35" w:rsidRDefault="00E90B35" w:rsidP="00CA5AC8">
      <w:pPr>
        <w:spacing w:after="0" w:line="240" w:lineRule="auto"/>
      </w:pPr>
      <w:r>
        <w:separator/>
      </w:r>
    </w:p>
  </w:footnote>
  <w:footnote w:type="continuationSeparator" w:id="0">
    <w:p w14:paraId="46F8BB60" w14:textId="77777777" w:rsidR="00E90B35" w:rsidRDefault="00E90B35" w:rsidP="00CA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6D90" w14:textId="77777777" w:rsidR="00150714" w:rsidRDefault="00150714">
    <w:pPr>
      <w:pStyle w:val="Topptekst"/>
    </w:pPr>
  </w:p>
  <w:p w14:paraId="5CDD2BCA" w14:textId="77777777" w:rsidR="00150714" w:rsidRDefault="001507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339FA" w14:textId="77777777" w:rsidR="00562ACE" w:rsidRDefault="0073296E" w:rsidP="00562ACE">
    <w:pPr>
      <w:pStyle w:val="Topptekst"/>
    </w:pPr>
    <w:r>
      <w:rPr>
        <w:noProof/>
        <w:lang w:eastAsia="nb-NO"/>
      </w:rPr>
      <w:drawing>
        <wp:inline distT="0" distB="0" distL="0" distR="0" wp14:anchorId="62B65484" wp14:editId="07D53E4C">
          <wp:extent cx="6645910" cy="327524"/>
          <wp:effectExtent l="19050" t="0" r="2540" b="0"/>
          <wp:docPr id="4" name="Bilde 4" descr="C:\Users\GBreck\AppData\Local\Microsoft\Windows\Temporary Internet Files\Content.Word\møre og romsd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Breck\AppData\Local\Microsoft\Windows\Temporary Internet Files\Content.Word\møre og romsd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32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14055C" w14:textId="77777777" w:rsidR="00562ACE" w:rsidRDefault="00A62E7A" w:rsidP="00562ACE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C3A422" wp14:editId="5E7C5A82">
              <wp:simplePos x="0" y="0"/>
              <wp:positionH relativeFrom="column">
                <wp:posOffset>5019675</wp:posOffset>
              </wp:positionH>
              <wp:positionV relativeFrom="paragraph">
                <wp:posOffset>23496</wp:posOffset>
              </wp:positionV>
              <wp:extent cx="1888490" cy="914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9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902DE" w14:textId="77777777" w:rsidR="00562ACE" w:rsidRPr="00C10976" w:rsidRDefault="0073296E" w:rsidP="00C10976">
                          <w:pPr>
                            <w:spacing w:line="240" w:lineRule="auto"/>
                            <w:contextualSpacing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10976">
                            <w:rPr>
                              <w:rFonts w:ascii="Corbel" w:hAnsi="Corbe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JORDVERN MØRE OG ROMSDAL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="00C10976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Fannestrendsvn</w:t>
                          </w:r>
                          <w:proofErr w:type="spellEnd"/>
                          <w:r w:rsidR="00C10976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63, </w:t>
                          </w:r>
                          <w:r w:rsidR="004C143E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6415 </w:t>
                          </w:r>
                          <w:r w:rsidR="00C10976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Molde</w:t>
                          </w:r>
                          <w:r w:rsidR="00F75F11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C143E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Inngang: Felleskjøpet </w:t>
                          </w:r>
                          <w:proofErr w:type="spellStart"/>
                          <w:r w:rsidR="004C143E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Agri</w:t>
                          </w:r>
                          <w:proofErr w:type="spellEnd"/>
                          <w:r w:rsidR="004C143E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, 3.etg.</w:t>
                          </w:r>
                          <w:r w:rsidR="00562ACE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="00C10976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Tlf</w:t>
                          </w:r>
                          <w:proofErr w:type="spellEnd"/>
                          <w:r w:rsidR="00C10976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: 71 20 28 90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="00C10976" w:rsidRPr="00C10976">
                              <w:rPr>
                                <w:rStyle w:val="Hyperkobling"/>
                                <w:rFonts w:ascii="Corbel" w:hAnsi="Corbel"/>
                                <w:color w:val="7F7F7F" w:themeColor="text1" w:themeTint="80"/>
                                <w:sz w:val="18"/>
                                <w:szCs w:val="18"/>
                              </w:rPr>
                              <w:t>moreogromsdal@jordvern.no</w:t>
                            </w:r>
                          </w:hyperlink>
                        </w:p>
                        <w:p w14:paraId="65DFF016" w14:textId="77777777" w:rsidR="00C10976" w:rsidRPr="00C10976" w:rsidRDefault="00E90B35" w:rsidP="00C10976">
                          <w:pPr>
                            <w:spacing w:line="240" w:lineRule="auto"/>
                            <w:contextualSpacing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C10976" w:rsidRPr="00C10976">
                              <w:rPr>
                                <w:rStyle w:val="Hyperkobling"/>
                                <w:rFonts w:ascii="Corbel" w:hAnsi="Corbel"/>
                                <w:color w:val="7F7F7F" w:themeColor="text1" w:themeTint="80"/>
                                <w:sz w:val="18"/>
                                <w:szCs w:val="18"/>
                              </w:rPr>
                              <w:t>www.jordvern.no</w:t>
                            </w:r>
                          </w:hyperlink>
                          <w:r w:rsidR="00C10976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3A4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5.25pt;margin-top:1.85pt;width:148.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" stroked="f">
              <v:textbox>
                <w:txbxContent>
                  <w:p w14:paraId="63A902DE" w14:textId="77777777" w:rsidR="00562ACE" w:rsidRPr="00C10976" w:rsidRDefault="0073296E" w:rsidP="00C10976">
                    <w:pPr>
                      <w:spacing w:line="240" w:lineRule="auto"/>
                      <w:contextualSpacing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r w:rsidRPr="00C10976">
                      <w:rPr>
                        <w:rFonts w:ascii="Corbel" w:hAnsi="Corbel"/>
                        <w:b/>
                        <w:color w:val="7F7F7F" w:themeColor="text1" w:themeTint="80"/>
                        <w:sz w:val="18"/>
                        <w:szCs w:val="18"/>
                      </w:rPr>
                      <w:t>JORDVERN MØRE OG ROMSDAL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proofErr w:type="spellStart"/>
                    <w:r w:rsidR="00C10976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Fannestrendsvn</w:t>
                    </w:r>
                    <w:proofErr w:type="spellEnd"/>
                    <w:r w:rsidR="00C10976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63, </w:t>
                    </w:r>
                    <w:r w:rsidR="004C143E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6415 </w:t>
                    </w:r>
                    <w:r w:rsidR="00C10976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Molde</w:t>
                    </w:r>
                    <w:r w:rsidR="00F75F11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="004C143E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Inngang: Felleskjøpet </w:t>
                    </w:r>
                    <w:proofErr w:type="spellStart"/>
                    <w:r w:rsidR="004C143E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Agri</w:t>
                    </w:r>
                    <w:proofErr w:type="spellEnd"/>
                    <w:r w:rsidR="004C143E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, 3.etg.</w:t>
                    </w:r>
                    <w:r w:rsidR="00562ACE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proofErr w:type="spellStart"/>
                    <w:r w:rsidR="00C10976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Tlf</w:t>
                    </w:r>
                    <w:proofErr w:type="spellEnd"/>
                    <w:r w:rsidR="00C10976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: 71 20 28 90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hyperlink r:id="rId4" w:history="1">
                      <w:r w:rsidR="00C10976" w:rsidRPr="00C10976">
                        <w:rPr>
                          <w:rStyle w:val="Hyperkobling"/>
                          <w:rFonts w:ascii="Corbel" w:hAnsi="Corbel"/>
                          <w:color w:val="7F7F7F" w:themeColor="text1" w:themeTint="80"/>
                          <w:sz w:val="18"/>
                          <w:szCs w:val="18"/>
                        </w:rPr>
                        <w:t>moreogromsdal@jordvern.no</w:t>
                      </w:r>
                    </w:hyperlink>
                  </w:p>
                  <w:p w14:paraId="65DFF016" w14:textId="77777777" w:rsidR="00C10976" w:rsidRPr="00C10976" w:rsidRDefault="00E90B35" w:rsidP="00C10976">
                    <w:pPr>
                      <w:spacing w:line="240" w:lineRule="auto"/>
                      <w:contextualSpacing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hyperlink r:id="rId5" w:history="1">
                      <w:r w:rsidR="00C10976" w:rsidRPr="00C10976">
                        <w:rPr>
                          <w:rStyle w:val="Hyperkobling"/>
                          <w:rFonts w:ascii="Corbel" w:hAnsi="Corbel"/>
                          <w:color w:val="7F7F7F" w:themeColor="text1" w:themeTint="80"/>
                          <w:sz w:val="18"/>
                          <w:szCs w:val="18"/>
                        </w:rPr>
                        <w:t>www.jordvern.no</w:t>
                      </w:r>
                    </w:hyperlink>
                    <w:r w:rsidR="00C10976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91E7696" w14:textId="77777777" w:rsidR="00562ACE" w:rsidRDefault="00562ACE" w:rsidP="00562ACE">
    <w:pPr>
      <w:pStyle w:val="Topptekst"/>
    </w:pPr>
  </w:p>
  <w:p w14:paraId="60B81C00" w14:textId="77777777" w:rsidR="00562ACE" w:rsidRDefault="00562ACE" w:rsidP="00562ACE">
    <w:pPr>
      <w:pStyle w:val="Topptekst"/>
    </w:pPr>
  </w:p>
  <w:p w14:paraId="12171F18" w14:textId="77777777" w:rsidR="004C143E" w:rsidRDefault="004C143E" w:rsidP="00562ACE">
    <w:pPr>
      <w:pStyle w:val="Topptekst"/>
    </w:pPr>
  </w:p>
  <w:p w14:paraId="1C108F32" w14:textId="77777777" w:rsidR="004C143E" w:rsidRDefault="004C143E" w:rsidP="00562ACE">
    <w:pPr>
      <w:pStyle w:val="Topptekst"/>
    </w:pPr>
  </w:p>
  <w:p w14:paraId="425242D6" w14:textId="77777777" w:rsidR="00CA5AC8" w:rsidRDefault="00CA5A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446F9"/>
    <w:multiLevelType w:val="multilevel"/>
    <w:tmpl w:val="0B4CA7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4627F9"/>
    <w:multiLevelType w:val="hybridMultilevel"/>
    <w:tmpl w:val="CFFEBB7E"/>
    <w:lvl w:ilvl="0" w:tplc="ED80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C919B2"/>
    <w:multiLevelType w:val="multilevel"/>
    <w:tmpl w:val="EE1AE2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17523C2"/>
    <w:multiLevelType w:val="hybridMultilevel"/>
    <w:tmpl w:val="BCCED072"/>
    <w:lvl w:ilvl="0" w:tplc="29BC884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D2403A"/>
    <w:multiLevelType w:val="hybridMultilevel"/>
    <w:tmpl w:val="735ACA2C"/>
    <w:lvl w:ilvl="0" w:tplc="0714F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536F48"/>
    <w:multiLevelType w:val="hybridMultilevel"/>
    <w:tmpl w:val="E7428A7E"/>
    <w:lvl w:ilvl="0" w:tplc="750E01A2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D0D41E6"/>
    <w:multiLevelType w:val="hybridMultilevel"/>
    <w:tmpl w:val="5816D8E8"/>
    <w:lvl w:ilvl="0" w:tplc="D668EF7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7A"/>
    <w:rsid w:val="000127AF"/>
    <w:rsid w:val="00070107"/>
    <w:rsid w:val="000729AB"/>
    <w:rsid w:val="00074D9D"/>
    <w:rsid w:val="000816BF"/>
    <w:rsid w:val="00081725"/>
    <w:rsid w:val="000C065E"/>
    <w:rsid w:val="000F0B3E"/>
    <w:rsid w:val="000F5A4A"/>
    <w:rsid w:val="001057CB"/>
    <w:rsid w:val="00122222"/>
    <w:rsid w:val="00150714"/>
    <w:rsid w:val="00157C0F"/>
    <w:rsid w:val="00197710"/>
    <w:rsid w:val="001C088E"/>
    <w:rsid w:val="001D41D8"/>
    <w:rsid w:val="001E73B8"/>
    <w:rsid w:val="0022275C"/>
    <w:rsid w:val="00223F52"/>
    <w:rsid w:val="0023006B"/>
    <w:rsid w:val="002E276F"/>
    <w:rsid w:val="002F23A0"/>
    <w:rsid w:val="0033157E"/>
    <w:rsid w:val="003340FA"/>
    <w:rsid w:val="003B702B"/>
    <w:rsid w:val="003C5171"/>
    <w:rsid w:val="003E2B0E"/>
    <w:rsid w:val="00454232"/>
    <w:rsid w:val="004C143E"/>
    <w:rsid w:val="004F4C0E"/>
    <w:rsid w:val="00516D05"/>
    <w:rsid w:val="00535E9B"/>
    <w:rsid w:val="00551BF1"/>
    <w:rsid w:val="00553A72"/>
    <w:rsid w:val="00562ACE"/>
    <w:rsid w:val="005A6FAB"/>
    <w:rsid w:val="005B5BB3"/>
    <w:rsid w:val="005B76E5"/>
    <w:rsid w:val="005C363F"/>
    <w:rsid w:val="005D1E74"/>
    <w:rsid w:val="005E00DD"/>
    <w:rsid w:val="005E1DA6"/>
    <w:rsid w:val="00610F43"/>
    <w:rsid w:val="0061365E"/>
    <w:rsid w:val="00614BC6"/>
    <w:rsid w:val="00643A6D"/>
    <w:rsid w:val="00676698"/>
    <w:rsid w:val="006811AB"/>
    <w:rsid w:val="006A40D9"/>
    <w:rsid w:val="006F1DDC"/>
    <w:rsid w:val="00726459"/>
    <w:rsid w:val="0073296E"/>
    <w:rsid w:val="00763795"/>
    <w:rsid w:val="00766EAE"/>
    <w:rsid w:val="0077220D"/>
    <w:rsid w:val="007F2DCF"/>
    <w:rsid w:val="008577D2"/>
    <w:rsid w:val="00875DE0"/>
    <w:rsid w:val="00895ED6"/>
    <w:rsid w:val="008B4057"/>
    <w:rsid w:val="00910829"/>
    <w:rsid w:val="00940FAE"/>
    <w:rsid w:val="009720E7"/>
    <w:rsid w:val="009828B9"/>
    <w:rsid w:val="009854B9"/>
    <w:rsid w:val="00997DB7"/>
    <w:rsid w:val="00A03D13"/>
    <w:rsid w:val="00A62E7A"/>
    <w:rsid w:val="00AF36CA"/>
    <w:rsid w:val="00B0608D"/>
    <w:rsid w:val="00B32910"/>
    <w:rsid w:val="00B36608"/>
    <w:rsid w:val="00BE52EC"/>
    <w:rsid w:val="00C10976"/>
    <w:rsid w:val="00C47568"/>
    <w:rsid w:val="00C70D98"/>
    <w:rsid w:val="00C84065"/>
    <w:rsid w:val="00CA5AC8"/>
    <w:rsid w:val="00CB26FD"/>
    <w:rsid w:val="00CB39BA"/>
    <w:rsid w:val="00CD6200"/>
    <w:rsid w:val="00CE4234"/>
    <w:rsid w:val="00D002EB"/>
    <w:rsid w:val="00D03E9B"/>
    <w:rsid w:val="00D142AE"/>
    <w:rsid w:val="00D17342"/>
    <w:rsid w:val="00D4130E"/>
    <w:rsid w:val="00D53ABA"/>
    <w:rsid w:val="00DA2B39"/>
    <w:rsid w:val="00DB30FA"/>
    <w:rsid w:val="00DB3485"/>
    <w:rsid w:val="00DE7B30"/>
    <w:rsid w:val="00DF059E"/>
    <w:rsid w:val="00E35718"/>
    <w:rsid w:val="00E63E56"/>
    <w:rsid w:val="00E90B35"/>
    <w:rsid w:val="00E947F1"/>
    <w:rsid w:val="00EA0171"/>
    <w:rsid w:val="00EB7FC2"/>
    <w:rsid w:val="00EE2D2A"/>
    <w:rsid w:val="00F231F0"/>
    <w:rsid w:val="00F40A9C"/>
    <w:rsid w:val="00F60C93"/>
    <w:rsid w:val="00F64DD6"/>
    <w:rsid w:val="00F75F11"/>
    <w:rsid w:val="00F828E7"/>
    <w:rsid w:val="00F84312"/>
    <w:rsid w:val="00F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758FC"/>
  <w15:docId w15:val="{2AB8E433-E5FD-4108-BBAC-5B7E860C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5AC8"/>
  </w:style>
  <w:style w:type="paragraph" w:styleId="Bunntekst">
    <w:name w:val="footer"/>
    <w:basedOn w:val="Normal"/>
    <w:link w:val="BunntekstTegn"/>
    <w:uiPriority w:val="99"/>
    <w:unhideWhenUsed/>
    <w:rsid w:val="00CA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5AC8"/>
  </w:style>
  <w:style w:type="paragraph" w:styleId="Bobletekst">
    <w:name w:val="Balloon Text"/>
    <w:basedOn w:val="Normal"/>
    <w:link w:val="BobletekstTegn"/>
    <w:uiPriority w:val="99"/>
    <w:semiHidden/>
    <w:unhideWhenUsed/>
    <w:rsid w:val="00CA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5A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A5AC8"/>
    <w:rPr>
      <w:color w:val="0000FF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562ACE"/>
  </w:style>
  <w:style w:type="paragraph" w:styleId="Listeavsnitt">
    <w:name w:val="List Paragraph"/>
    <w:basedOn w:val="Normal"/>
    <w:uiPriority w:val="34"/>
    <w:qFormat/>
    <w:rsid w:val="00CB39B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012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fjord.kommu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rdvern.no" TargetMode="External"/><Relationship Id="rId2" Type="http://schemas.openxmlformats.org/officeDocument/2006/relationships/hyperlink" Target="mailto:moreogromsdal@jordvern.no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jordvern.no" TargetMode="External"/><Relationship Id="rId4" Type="http://schemas.openxmlformats.org/officeDocument/2006/relationships/hyperlink" Target="mailto:moreogromsdal@jordver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le\AppData\Local\Microsoft\Windows\Temporary%20Internet%20Files\Content.Outlook\ZWJJYQXD\Brevmal%20M&#248;re%20og%20Romsd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9754-9A5B-4FBA-8D67-317D3D43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Møre og Romsdal</Template>
  <TotalTime>170</TotalTime>
  <Pages>2</Pages>
  <Words>750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</dc:creator>
  <cp:lastModifiedBy>Atle Frantzen</cp:lastModifiedBy>
  <cp:revision>7</cp:revision>
  <cp:lastPrinted>2016-08-24T07:57:00Z</cp:lastPrinted>
  <dcterms:created xsi:type="dcterms:W3CDTF">2021-03-05T16:06:00Z</dcterms:created>
  <dcterms:modified xsi:type="dcterms:W3CDTF">2021-03-09T20:56:00Z</dcterms:modified>
</cp:coreProperties>
</file>